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A" w:rsidRDefault="005E1F8A" w:rsidP="007569EB">
      <w:pPr>
        <w:jc w:val="center"/>
        <w:rPr>
          <w:rFonts w:asciiTheme="minorBidi" w:hAnsiTheme="minorBidi"/>
          <w:b/>
          <w:bCs/>
          <w:color w:val="C00000"/>
          <w:sz w:val="36"/>
          <w:szCs w:val="36"/>
        </w:rPr>
      </w:pP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فضل و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أحكام عشر ذي الح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ِ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جة الأ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ُ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وَل واغتنام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ها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ب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الصالح</w:t>
      </w:r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ات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7569EB" w:rsidRDefault="004F5E71" w:rsidP="007569EB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الحمدُ لله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/>
          <w:sz w:val="36"/>
          <w:szCs w:val="36"/>
          <w:rtl/>
        </w:rPr>
        <w:t xml:space="preserve"> الذي وفَّقَ مَن شاءَ مِن عبادِه </w:t>
      </w:r>
      <w:r w:rsidR="005E1F8A">
        <w:rPr>
          <w:rFonts w:asciiTheme="minorBidi" w:hAnsiTheme="minorBidi" w:hint="cs"/>
          <w:sz w:val="36"/>
          <w:szCs w:val="36"/>
          <w:rtl/>
        </w:rPr>
        <w:t>لاغتنام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الأوقات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الفاضلة</w:t>
      </w:r>
      <w:r w:rsidR="007569EB">
        <w:rPr>
          <w:rFonts w:asciiTheme="minorBidi" w:hAnsiTheme="minorBidi" w:hint="cs"/>
          <w:sz w:val="36"/>
          <w:szCs w:val="36"/>
          <w:rtl/>
        </w:rPr>
        <w:t>ِ</w:t>
      </w:r>
      <w:r w:rsidR="005E1F8A">
        <w:rPr>
          <w:rFonts w:asciiTheme="minorBidi" w:hAnsiTheme="minorBidi" w:hint="cs"/>
          <w:sz w:val="36"/>
          <w:szCs w:val="36"/>
          <w:rtl/>
        </w:rPr>
        <w:t xml:space="preserve"> </w:t>
      </w:r>
      <w:r w:rsidR="007569EB">
        <w:rPr>
          <w:rFonts w:asciiTheme="minorBidi" w:hAnsiTheme="minorBidi" w:hint="cs"/>
          <w:sz w:val="36"/>
          <w:szCs w:val="36"/>
          <w:rtl/>
        </w:rPr>
        <w:t xml:space="preserve">بالأعمال </w:t>
      </w:r>
      <w:proofErr w:type="spellStart"/>
      <w:r w:rsidR="007569EB">
        <w:rPr>
          <w:rFonts w:asciiTheme="minorBidi" w:hAnsiTheme="minorBidi" w:hint="cs"/>
          <w:sz w:val="36"/>
          <w:szCs w:val="36"/>
          <w:rtl/>
        </w:rPr>
        <w:t>الصالحة،</w:t>
      </w:r>
      <w:proofErr w:type="spellEnd"/>
      <w:r w:rsidR="007569EB">
        <w:rPr>
          <w:rFonts w:asciiTheme="minorBidi" w:hAnsiTheme="minorBidi" w:hint="cs"/>
          <w:sz w:val="36"/>
          <w:szCs w:val="36"/>
          <w:rtl/>
        </w:rPr>
        <w:t xml:space="preserve"> </w:t>
      </w:r>
      <w:r w:rsidR="007569EB">
        <w:rPr>
          <w:rFonts w:asciiTheme="minorBidi" w:hAnsiTheme="minorBidi"/>
          <w:sz w:val="36"/>
          <w:szCs w:val="36"/>
          <w:rtl/>
        </w:rPr>
        <w:t xml:space="preserve">والاستكثارِ </w:t>
      </w:r>
      <w:r w:rsidR="007569EB">
        <w:rPr>
          <w:rFonts w:asciiTheme="minorBidi" w:hAnsiTheme="minorBidi" w:hint="cs"/>
          <w:sz w:val="36"/>
          <w:szCs w:val="36"/>
          <w:rtl/>
        </w:rPr>
        <w:t xml:space="preserve">فيها مِن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الأجور،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r w:rsidR="007569EB">
        <w:rPr>
          <w:rFonts w:asciiTheme="minorBidi" w:hAnsiTheme="minorBidi"/>
          <w:sz w:val="36"/>
          <w:szCs w:val="36"/>
          <w:rtl/>
        </w:rPr>
        <w:t xml:space="preserve">وأشهد أنَّ لا إله إلا </w:t>
      </w:r>
      <w:proofErr w:type="spellStart"/>
      <w:r w:rsidR="007569EB">
        <w:rPr>
          <w:rFonts w:asciiTheme="minorBidi" w:hAnsiTheme="minorBidi"/>
          <w:sz w:val="36"/>
          <w:szCs w:val="36"/>
          <w:rtl/>
        </w:rPr>
        <w:t>الله</w:t>
      </w:r>
      <w:r w:rsidR="005E1F8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وأشهد أنَّ محمدًا عبد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ورسول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المُستكْثِر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 w:rsidR="005E1F8A">
        <w:rPr>
          <w:rFonts w:asciiTheme="minorBidi" w:hAnsiTheme="minorBidi"/>
          <w:sz w:val="36"/>
          <w:szCs w:val="36"/>
          <w:rtl/>
        </w:rPr>
        <w:t xml:space="preserve"> مِن طاعته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وتُقاته،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E1F8A">
        <w:rPr>
          <w:rFonts w:asciiTheme="minorBidi" w:hAnsiTheme="minorBidi"/>
          <w:sz w:val="36"/>
          <w:szCs w:val="36"/>
          <w:rtl/>
        </w:rPr>
        <w:t>فاللهم</w:t>
      </w:r>
      <w:proofErr w:type="spellEnd"/>
      <w:r w:rsidR="005E1F8A">
        <w:rPr>
          <w:rFonts w:asciiTheme="minorBidi" w:hAnsiTheme="minorBidi"/>
          <w:sz w:val="36"/>
          <w:szCs w:val="36"/>
          <w:rtl/>
        </w:rPr>
        <w:t xml:space="preserve"> صلِّ وسل</w:t>
      </w:r>
      <w:r w:rsidR="007569EB">
        <w:rPr>
          <w:rFonts w:asciiTheme="minorBidi" w:hAnsiTheme="minorBidi" w:hint="cs"/>
          <w:sz w:val="36"/>
          <w:szCs w:val="36"/>
          <w:rtl/>
        </w:rPr>
        <w:t>ِّ</w:t>
      </w:r>
      <w:r w:rsidR="005E1F8A">
        <w:rPr>
          <w:rFonts w:asciiTheme="minorBidi" w:hAnsiTheme="minorBidi"/>
          <w:sz w:val="36"/>
          <w:szCs w:val="36"/>
          <w:rtl/>
        </w:rPr>
        <w:t xml:space="preserve">م </w:t>
      </w:r>
      <w:r w:rsidR="007569EB">
        <w:rPr>
          <w:rFonts w:asciiTheme="minorBidi" w:hAnsiTheme="minorBidi"/>
          <w:sz w:val="36"/>
          <w:szCs w:val="36"/>
          <w:rtl/>
        </w:rPr>
        <w:t>عليه</w:t>
      </w:r>
      <w:r w:rsidR="005E1F8A">
        <w:rPr>
          <w:rFonts w:asciiTheme="minorBidi" w:hAnsiTheme="minorBidi"/>
          <w:sz w:val="36"/>
          <w:szCs w:val="36"/>
          <w:rtl/>
        </w:rPr>
        <w:t xml:space="preserve"> وعلى آله وأصحابه</w:t>
      </w:r>
      <w:r w:rsidR="007569EB">
        <w:rPr>
          <w:rFonts w:asciiTheme="minorBidi" w:hAnsiTheme="minorBidi" w:hint="cs"/>
          <w:sz w:val="36"/>
          <w:szCs w:val="36"/>
          <w:rtl/>
        </w:rPr>
        <w:t>.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فيا أيُّها الناس:</w:t>
      </w:r>
    </w:p>
    <w:p w:rsidR="005E1F8A" w:rsidRDefault="005E1F8A" w:rsidP="00B411D5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اتقوا الله تعالى حقَّ </w:t>
      </w:r>
      <w:proofErr w:type="spellStart"/>
      <w:r>
        <w:rPr>
          <w:rFonts w:asciiTheme="minorBidi" w:hAnsiTheme="minorBidi"/>
          <w:sz w:val="36"/>
          <w:szCs w:val="36"/>
          <w:rtl/>
        </w:rPr>
        <w:t>تقواه،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وتَعرَّضوا لأسباب رحمتِه </w:t>
      </w:r>
      <w:proofErr w:type="spellStart"/>
      <w:r>
        <w:rPr>
          <w:rFonts w:asciiTheme="minorBidi" w:hAnsiTheme="minorBidi"/>
          <w:sz w:val="36"/>
          <w:szCs w:val="36"/>
          <w:rtl/>
        </w:rPr>
        <w:t>ومغفرتِه،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واعملوا كل</w:t>
      </w:r>
      <w:r w:rsidR="007569EB"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 سببٍ يُوصل</w:t>
      </w:r>
      <w:r w:rsidR="007569EB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كم إلى </w:t>
      </w:r>
      <w:proofErr w:type="spellStart"/>
      <w:r>
        <w:rPr>
          <w:rFonts w:asciiTheme="minorBidi" w:hAnsiTheme="minorBidi"/>
          <w:sz w:val="36"/>
          <w:szCs w:val="36"/>
          <w:rtl/>
        </w:rPr>
        <w:t>رضوانه،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ويُقر</w:t>
      </w:r>
      <w:r w:rsidR="004D677A">
        <w:rPr>
          <w:rFonts w:asciiTheme="minorBidi" w:hAnsiTheme="minorBidi" w:hint="cs"/>
          <w:sz w:val="36"/>
          <w:szCs w:val="36"/>
          <w:rtl/>
        </w:rPr>
        <w:t>ِّ</w:t>
      </w:r>
      <w:r w:rsidR="004D677A">
        <w:rPr>
          <w:rFonts w:asciiTheme="minorBidi" w:hAnsiTheme="minorBidi"/>
          <w:sz w:val="36"/>
          <w:szCs w:val="36"/>
          <w:rtl/>
        </w:rPr>
        <w:t>ب</w:t>
      </w:r>
      <w:r w:rsidR="004D677A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كم مِن </w:t>
      </w:r>
      <w:proofErr w:type="spellStart"/>
      <w:r>
        <w:rPr>
          <w:rFonts w:asciiTheme="minorBidi" w:hAnsiTheme="minorBidi"/>
          <w:sz w:val="36"/>
          <w:szCs w:val="36"/>
          <w:rtl/>
        </w:rPr>
        <w:t>جنَّته،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ويُباع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دُكم عن </w:t>
      </w:r>
      <w:proofErr w:type="spellStart"/>
      <w:r>
        <w:rPr>
          <w:rFonts w:asciiTheme="minorBidi" w:hAnsiTheme="minorBidi"/>
          <w:sz w:val="36"/>
          <w:szCs w:val="36"/>
          <w:rtl/>
        </w:rPr>
        <w:t>ناره،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رحمةَ الله قريبٌ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المُحسنين،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وتذكَّروا أنَّكم </w:t>
      </w:r>
      <w:r w:rsidR="004D677A">
        <w:rPr>
          <w:rFonts w:asciiTheme="minorBidi" w:hAnsiTheme="minorBidi"/>
          <w:sz w:val="36"/>
          <w:szCs w:val="36"/>
          <w:rtl/>
        </w:rPr>
        <w:t>في غدِكُم القريب داخلون</w:t>
      </w:r>
      <w:r w:rsidR="004D677A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في أيَّامٍ جلية</w:t>
      </w:r>
      <w:r w:rsidR="004D677A">
        <w:rPr>
          <w:rFonts w:asciiTheme="minorBidi" w:hAnsiTheme="minorBidi" w:hint="cs"/>
          <w:sz w:val="36"/>
          <w:szCs w:val="36"/>
          <w:rtl/>
        </w:rPr>
        <w:t>ٍ</w:t>
      </w:r>
      <w:r>
        <w:rPr>
          <w:rFonts w:asciiTheme="minorBidi" w:hAnsiTheme="minorBidi"/>
          <w:sz w:val="36"/>
          <w:szCs w:val="36"/>
          <w:rtl/>
        </w:rPr>
        <w:t xml:space="preserve"> فاضلة</w:t>
      </w:r>
      <w:r w:rsidR="004D677A">
        <w:rPr>
          <w:rFonts w:asciiTheme="minorBidi" w:hAnsiTheme="minorBidi" w:hint="cs"/>
          <w:sz w:val="36"/>
          <w:szCs w:val="36"/>
          <w:rtl/>
        </w:rPr>
        <w:t>ٍ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مُعظَّمة،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هي أعظَم أيَّامِ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4D677A">
        <w:rPr>
          <w:rFonts w:asciiTheme="minorBidi" w:hAnsiTheme="minorBidi" w:hint="cs"/>
          <w:sz w:val="36"/>
          <w:szCs w:val="36"/>
          <w:rtl/>
        </w:rPr>
        <w:t>ألَا وهي</w:t>
      </w:r>
      <w:r>
        <w:rPr>
          <w:rFonts w:asciiTheme="minorBidi" w:hAnsiTheme="minorBidi"/>
          <w:sz w:val="36"/>
          <w:szCs w:val="36"/>
          <w:rtl/>
        </w:rPr>
        <w:t xml:space="preserve"> العشْرُ الأُوَل مِن شهر ذي </w:t>
      </w:r>
      <w:proofErr w:type="spellStart"/>
      <w:r>
        <w:rPr>
          <w:rFonts w:asciiTheme="minorBidi" w:hAnsiTheme="minorBidi"/>
          <w:sz w:val="36"/>
          <w:szCs w:val="36"/>
          <w:rtl/>
        </w:rPr>
        <w:t>الحِجَّة،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أحد الأشهر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الأربعة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 w:rsidR="004D677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D677A">
        <w:rPr>
          <w:rFonts w:asciiTheme="minorBidi" w:hAnsiTheme="minorBidi"/>
          <w:sz w:val="36"/>
          <w:szCs w:val="36"/>
          <w:rtl/>
        </w:rPr>
        <w:t>الحُرم،</w:t>
      </w:r>
      <w:proofErr w:type="spellEnd"/>
      <w:r w:rsidR="004D677A">
        <w:rPr>
          <w:rFonts w:asciiTheme="minorBidi" w:hAnsiTheme="minorBidi"/>
          <w:sz w:val="36"/>
          <w:szCs w:val="36"/>
          <w:rtl/>
        </w:rPr>
        <w:t xml:space="preserve"> وقد نوَّه الل</w:t>
      </w:r>
      <w:r w:rsidR="004D677A">
        <w:rPr>
          <w:rFonts w:asciiTheme="minorBidi" w:hAnsiTheme="minorBidi" w:hint="cs"/>
          <w:sz w:val="36"/>
          <w:szCs w:val="36"/>
          <w:rtl/>
        </w:rPr>
        <w:t>هُ</w:t>
      </w:r>
      <w:r>
        <w:rPr>
          <w:rFonts w:asciiTheme="minorBidi" w:hAnsiTheme="minorBidi"/>
          <w:sz w:val="36"/>
          <w:szCs w:val="36"/>
          <w:rtl/>
        </w:rPr>
        <w:t xml:space="preserve"> في كتابه العزيز </w:t>
      </w:r>
      <w:proofErr w:type="spellStart"/>
      <w:r>
        <w:rPr>
          <w:rFonts w:asciiTheme="minorBidi" w:hAnsiTheme="minorBidi"/>
          <w:sz w:val="36"/>
          <w:szCs w:val="36"/>
          <w:rtl/>
        </w:rPr>
        <w:t>بشأنها،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وعظَّمَها،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وأنَّها أيَّامُ ذِكرٍ لَه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</w:t>
      </w:r>
      <w:r w:rsidR="004D677A">
        <w:rPr>
          <w:rFonts w:asciiTheme="minorBidi" w:hAnsiTheme="minorBidi" w:hint="cs"/>
          <w:sz w:val="36"/>
          <w:szCs w:val="36"/>
          <w:rtl/>
        </w:rPr>
        <w:t xml:space="preserve">ــ جلَّ وعلا </w:t>
      </w:r>
      <w:proofErr w:type="spellStart"/>
      <w:r w:rsidR="004D677A">
        <w:rPr>
          <w:rFonts w:asciiTheme="minorBidi" w:hAnsiTheme="minorBidi" w:hint="cs"/>
          <w:sz w:val="36"/>
          <w:szCs w:val="36"/>
          <w:rtl/>
        </w:rPr>
        <w:t>ــ</w:t>
      </w:r>
      <w:r>
        <w:rPr>
          <w:rFonts w:asciiTheme="minorBidi" w:hAnsiTheme="minorBidi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وَيَذْكُرُوا اسْمَ اللَّهِ فِي أَيَّامٍ مَعْلُومَاتٍ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4D677A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4D677A"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 w:hint="cs"/>
          <w:sz w:val="36"/>
          <w:szCs w:val="36"/>
          <w:rtl/>
        </w:rPr>
        <w:t>و</w:t>
      </w:r>
      <w:r w:rsidR="00B411D5">
        <w:rPr>
          <w:rFonts w:asciiTheme="minorBidi" w:hAnsiTheme="minorBidi"/>
          <w:sz w:val="36"/>
          <w:szCs w:val="36"/>
          <w:rtl/>
        </w:rPr>
        <w:t xml:space="preserve">صحَّ عن التابعِيِّ مَسْروقِ بنِ الأجْدَعِ ــ رحمه الله ــ أنَّه سُئِلَ عن قول الله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تعالى: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{</w:t>
      </w:r>
      <w:proofErr w:type="spellEnd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 وِالْفَجْرِ وَلَيَالٍ عَشْرٍ </w:t>
      </w:r>
      <w:proofErr w:type="spellStart"/>
      <w:r w:rsidR="00B411D5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}</w:t>
      </w:r>
      <w:proofErr w:type="spellEnd"/>
      <w:r w:rsidR="00B411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sz w:val="36"/>
          <w:szCs w:val="36"/>
          <w:rtl/>
        </w:rPr>
        <w:t>فقال:</w:t>
      </w:r>
      <w:proofErr w:type="spellEnd"/>
      <w:r w:rsidR="00B411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هِيَ عَشْرُ ذِي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أَفْضَلِ أَيَّامِ السَّنَةِ </w:t>
      </w:r>
      <w:proofErr w:type="spellStart"/>
      <w:r w:rsidR="00B411D5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="00B411D5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4D677A">
        <w:rPr>
          <w:rFonts w:asciiTheme="minorBidi" w:hAnsiTheme="minorBidi"/>
          <w:sz w:val="36"/>
          <w:szCs w:val="36"/>
          <w:rtl/>
        </w:rPr>
        <w:t>وأعْلَى</w:t>
      </w:r>
      <w:r w:rsidR="004D677A">
        <w:rPr>
          <w:rFonts w:asciiTheme="minorBidi" w:hAnsiTheme="minorBidi" w:hint="cs"/>
          <w:sz w:val="36"/>
          <w:szCs w:val="36"/>
          <w:rtl/>
        </w:rPr>
        <w:t xml:space="preserve"> </w:t>
      </w:r>
      <w:r w:rsidR="00B411D5">
        <w:rPr>
          <w:rFonts w:asciiTheme="minorBidi" w:hAnsiTheme="minorBidi" w:hint="cs"/>
          <w:sz w:val="36"/>
          <w:szCs w:val="36"/>
          <w:rtl/>
        </w:rPr>
        <w:t>النَّبي</w:t>
      </w:r>
      <w:r>
        <w:rPr>
          <w:rFonts w:asciiTheme="minorBidi" w:hAnsiTheme="minorBidi"/>
          <w:sz w:val="36"/>
          <w:szCs w:val="36"/>
          <w:rtl/>
        </w:rPr>
        <w:t xml:space="preserve"> صلى ا</w:t>
      </w:r>
      <w:r w:rsidR="00B411D5">
        <w:rPr>
          <w:rFonts w:asciiTheme="minorBidi" w:hAnsiTheme="minorBidi"/>
          <w:sz w:val="36"/>
          <w:szCs w:val="36"/>
          <w:rtl/>
        </w:rPr>
        <w:t>لله عليه وسلم أمْرَ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 </w:t>
      </w:r>
      <w:r w:rsidR="00B411D5">
        <w:rPr>
          <w:rFonts w:asciiTheme="minorBidi" w:hAnsiTheme="minorBidi"/>
          <w:sz w:val="36"/>
          <w:szCs w:val="36"/>
          <w:rtl/>
        </w:rPr>
        <w:t>ه</w:t>
      </w:r>
      <w:r w:rsidR="00B411D5">
        <w:rPr>
          <w:rFonts w:asciiTheme="minorBidi" w:hAnsiTheme="minorBidi" w:hint="cs"/>
          <w:sz w:val="36"/>
          <w:szCs w:val="36"/>
          <w:rtl/>
        </w:rPr>
        <w:t>ذه العشر</w:t>
      </w:r>
      <w:r w:rsidR="004D677A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4D677A">
        <w:rPr>
          <w:rFonts w:asciiTheme="minorBidi" w:hAnsiTheme="minorBidi"/>
          <w:sz w:val="36"/>
          <w:szCs w:val="36"/>
          <w:rtl/>
        </w:rPr>
        <w:t>وأكْبَرَه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الْعَشْرِ،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اللَّهِ وَلَا الْجِهَادُ فِي سَبِيلِ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اللَّهِ؟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وَلَا الْجِهَادُ فِي سَبِيلِ اللَّهِ إِلَّا رَجُلٌ خَرَجَ بِنَفْسِهِ وَمَالِهِ فَلَمْ يَرْجِعْ مِنْ ذَلِكَ بِشَيْءٍ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5E1F8A" w:rsidRDefault="005E1F8A" w:rsidP="004D677A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وقد دَلَّ هذا الحديثُ النَّبويُّ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على: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عِظَمِ شأنِ أيَّام العشرِ عند الله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4D677A">
        <w:rPr>
          <w:rFonts w:asciiTheme="minorBidi" w:hAnsiTheme="minorBidi" w:hint="cs"/>
          <w:sz w:val="36"/>
          <w:szCs w:val="36"/>
          <w:rtl/>
        </w:rPr>
        <w:t xml:space="preserve">حتى </w:t>
      </w:r>
      <w:r>
        <w:rPr>
          <w:rFonts w:asciiTheme="minorBidi" w:hAnsiTheme="minorBidi"/>
          <w:sz w:val="36"/>
          <w:szCs w:val="36"/>
          <w:rtl/>
        </w:rPr>
        <w:t xml:space="preserve">إنَّ أهلَ العلم قد نصُّوا على أنَّها أفضلُ أيَّامِ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وأفضلُ حتى مِن أيَّام العشر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الأخيرة مِن شهر </w:t>
      </w:r>
      <w:proofErr w:type="spellStart"/>
      <w:r>
        <w:rPr>
          <w:rFonts w:asciiTheme="minorBidi" w:hAnsiTheme="minorBidi"/>
          <w:sz w:val="36"/>
          <w:szCs w:val="36"/>
          <w:rtl/>
        </w:rPr>
        <w:t>رمضان،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وأنَّ أجور</w:t>
      </w:r>
      <w:r w:rsidR="004D677A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الفرائض</w:t>
      </w:r>
      <w:r w:rsidR="004D677A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والنوافل تُضاعَف فيها أكثر</w:t>
      </w:r>
      <w:r w:rsidR="004D677A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مِن باقي السَّنة.</w:t>
      </w:r>
    </w:p>
    <w:p w:rsidR="005E1F8A" w:rsidRDefault="005E1F8A" w:rsidP="007569EB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ودَلَّ الحديثُ أيضًا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على:</w:t>
      </w:r>
      <w:proofErr w:type="spellEnd"/>
      <w:r w:rsidR="004D677A">
        <w:rPr>
          <w:rFonts w:asciiTheme="minorBidi" w:hAnsiTheme="minorBidi"/>
          <w:sz w:val="36"/>
          <w:szCs w:val="36"/>
          <w:rtl/>
        </w:rPr>
        <w:t xml:space="preserve"> أنَّ التَّقر</w:t>
      </w:r>
      <w:r w:rsidR="004D677A"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>بَ إلى الله بالأعمال الصالحة في أيَّام العشرِ أحَبُّ إليه سبحانه مِن التَّقرُبِ في سائر أيَّام الدنيا.</w:t>
      </w:r>
    </w:p>
    <w:p w:rsidR="005E1F8A" w:rsidRDefault="005E1F8A" w:rsidP="004D677A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ورَغَّبَ الحديثُ أيضًا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في: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الإكثارِ مِن الأعمال الصالحة في أيَّام </w:t>
      </w:r>
      <w:proofErr w:type="spellStart"/>
      <w:r>
        <w:rPr>
          <w:rFonts w:asciiTheme="minorBidi" w:hAnsiTheme="minorBidi"/>
          <w:sz w:val="36"/>
          <w:szCs w:val="36"/>
          <w:rtl/>
        </w:rPr>
        <w:t>العشر،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كالحجِ والصلاة والصيام والصدقة وتلاوةِ القرآن وذِكرِ الله واستغفاره </w:t>
      </w:r>
      <w:proofErr w:type="spellStart"/>
      <w:r>
        <w:rPr>
          <w:rFonts w:asciiTheme="minorBidi" w:hAnsiTheme="minorBidi"/>
          <w:sz w:val="36"/>
          <w:szCs w:val="36"/>
          <w:rtl/>
        </w:rPr>
        <w:t>ودعائه،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وغيرِها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العبادات،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4D677A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 xml:space="preserve">أنَّ </w:t>
      </w:r>
      <w:r w:rsidR="004D677A">
        <w:rPr>
          <w:rFonts w:asciiTheme="minorBidi" w:hAnsiTheme="minorBidi" w:hint="cs"/>
          <w:sz w:val="36"/>
          <w:szCs w:val="36"/>
          <w:rtl/>
        </w:rPr>
        <w:t>أُجورَها</w:t>
      </w:r>
      <w:r w:rsidR="004D677A">
        <w:rPr>
          <w:rFonts w:asciiTheme="minorBidi" w:hAnsiTheme="minorBidi"/>
          <w:sz w:val="36"/>
          <w:szCs w:val="36"/>
          <w:rtl/>
        </w:rPr>
        <w:t xml:space="preserve"> مُضاعَفة</w:t>
      </w:r>
      <w:r>
        <w:rPr>
          <w:rFonts w:asciiTheme="minorBidi" w:hAnsiTheme="minorBidi"/>
          <w:sz w:val="36"/>
          <w:szCs w:val="36"/>
          <w:rtl/>
        </w:rPr>
        <w:t>.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5E1F8A" w:rsidRDefault="005E1F8A" w:rsidP="007569EB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إنَّ مِن جُملةِ العبادات التي يَجْدُرُ أنْ نَهتمَّ </w:t>
      </w:r>
      <w:proofErr w:type="spellStart"/>
      <w:r>
        <w:rPr>
          <w:rFonts w:asciiTheme="minorBidi" w:hAnsiTheme="minorBidi"/>
          <w:sz w:val="36"/>
          <w:szCs w:val="36"/>
          <w:rtl/>
        </w:rPr>
        <w:t>بِها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أيَّامَ العشرِ </w:t>
      </w:r>
      <w:proofErr w:type="spellStart"/>
      <w:r>
        <w:rPr>
          <w:rFonts w:asciiTheme="minorBidi" w:hAnsiTheme="minorBidi"/>
          <w:sz w:val="36"/>
          <w:szCs w:val="36"/>
          <w:rtl/>
        </w:rPr>
        <w:t>شديدًا،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ونَتزوَّدَ مِنها </w:t>
      </w:r>
      <w:proofErr w:type="spellStart"/>
      <w:r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ونُسارِعَ إليها </w:t>
      </w:r>
      <w:proofErr w:type="spellStart"/>
      <w:r>
        <w:rPr>
          <w:rFonts w:asciiTheme="minorBidi" w:hAnsiTheme="minorBidi"/>
          <w:sz w:val="36"/>
          <w:szCs w:val="36"/>
          <w:rtl/>
        </w:rPr>
        <w:t>حثيثًا،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هذه العبادات:</w:t>
      </w:r>
    </w:p>
    <w:p w:rsidR="005E1F8A" w:rsidRDefault="005E1F8A" w:rsidP="005158A7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صي</w:t>
      </w:r>
      <w:r w:rsidR="005158A7">
        <w:rPr>
          <w:rFonts w:asciiTheme="minorBidi" w:hAnsiTheme="minorBidi"/>
          <w:sz w:val="36"/>
          <w:szCs w:val="36"/>
          <w:rtl/>
        </w:rPr>
        <w:t>ام الأيَّامِ التِّسعَةِ الأُو</w:t>
      </w:r>
      <w:r w:rsidR="005158A7">
        <w:rPr>
          <w:rFonts w:asciiTheme="minorBidi" w:hAnsiTheme="minorBidi" w:hint="cs"/>
          <w:sz w:val="36"/>
          <w:szCs w:val="36"/>
          <w:rtl/>
        </w:rPr>
        <w:t>لى</w:t>
      </w:r>
      <w:r w:rsidR="005158A7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5158A7">
        <w:rPr>
          <w:rFonts w:asciiTheme="minorBidi" w:hAnsiTheme="minorBidi"/>
          <w:sz w:val="36"/>
          <w:szCs w:val="36"/>
          <w:rtl/>
        </w:rPr>
        <w:t>مِنها،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</w:t>
      </w:r>
      <w:r w:rsidR="005158A7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>صيام</w:t>
      </w:r>
      <w:r w:rsidR="005158A7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ها مُستَحبٌّ عند الأئمة</w:t>
      </w:r>
      <w:r w:rsidR="005158A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الأربعة،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</w:t>
      </w:r>
      <w:r w:rsidR="005158A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 مِن أهل العلم</w:t>
      </w:r>
      <w:r w:rsidR="005158A7">
        <w:rPr>
          <w:rFonts w:asciiTheme="minorBidi" w:hAnsiTheme="minorBidi" w:hint="cs"/>
          <w:sz w:val="36"/>
          <w:szCs w:val="36"/>
          <w:rtl/>
        </w:rPr>
        <w:t>.</w:t>
      </w:r>
    </w:p>
    <w:p w:rsidR="005E1F8A" w:rsidRDefault="005E1F8A" w:rsidP="007569EB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وثانيًا: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 مِن تلاوة </w:t>
      </w:r>
      <w:proofErr w:type="spellStart"/>
      <w:r>
        <w:rPr>
          <w:rFonts w:asciiTheme="minorBidi" w:hAnsiTheme="minorBidi"/>
          <w:sz w:val="36"/>
          <w:szCs w:val="36"/>
          <w:rtl/>
        </w:rPr>
        <w:t>القرآن،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ومَن قوِيَ على ختْمِهِ مرَّةً </w:t>
      </w:r>
      <w:proofErr w:type="spellStart"/>
      <w:r>
        <w:rPr>
          <w:rFonts w:asciiTheme="minorBidi" w:hAnsiTheme="minorBidi"/>
          <w:sz w:val="36"/>
          <w:szCs w:val="36"/>
          <w:rtl/>
        </w:rPr>
        <w:t>فأكثر،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فقد أسْدَى إلى نفسه خيرًا كبيرًا.</w:t>
      </w:r>
    </w:p>
    <w:p w:rsidR="005E1F8A" w:rsidRDefault="005E1F8A" w:rsidP="007569EB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وثالثًا: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 مِن الصدقة على الفقراء وفي سائرِ طُرقِ </w:t>
      </w:r>
      <w:proofErr w:type="spellStart"/>
      <w:r>
        <w:rPr>
          <w:rFonts w:asciiTheme="minorBidi" w:hAnsiTheme="minorBidi"/>
          <w:sz w:val="36"/>
          <w:szCs w:val="36"/>
          <w:rtl/>
        </w:rPr>
        <w:t>البِرِّ،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وإعانة إخوانِكم </w:t>
      </w:r>
      <w:proofErr w:type="spellStart"/>
      <w:r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وتفريج كُرَبِهِم.</w:t>
      </w:r>
    </w:p>
    <w:p w:rsidR="005E1F8A" w:rsidRDefault="005E1F8A" w:rsidP="007569EB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ورابعًا: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المحافظة على صلاة الفريضة في </w:t>
      </w:r>
      <w:proofErr w:type="spellStart"/>
      <w:r>
        <w:rPr>
          <w:rFonts w:asciiTheme="minorBidi" w:hAnsiTheme="minorBidi"/>
          <w:sz w:val="36"/>
          <w:szCs w:val="36"/>
          <w:rtl/>
        </w:rPr>
        <w:t>أوقاتها،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ومع </w:t>
      </w:r>
      <w:proofErr w:type="spellStart"/>
      <w:r>
        <w:rPr>
          <w:rFonts w:asciiTheme="minorBidi" w:hAnsiTheme="minorBidi"/>
          <w:sz w:val="36"/>
          <w:szCs w:val="36"/>
          <w:rtl/>
        </w:rPr>
        <w:t>الجماعة،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والحرص على النَّوافل كالسُّنَنِ </w:t>
      </w:r>
      <w:proofErr w:type="spellStart"/>
      <w:r>
        <w:rPr>
          <w:rFonts w:asciiTheme="minorBidi" w:hAnsiTheme="minorBidi"/>
          <w:sz w:val="36"/>
          <w:szCs w:val="36"/>
          <w:rtl/>
        </w:rPr>
        <w:t>الرَّواتِب،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وصلاةِ </w:t>
      </w:r>
      <w:proofErr w:type="spellStart"/>
      <w:r>
        <w:rPr>
          <w:rFonts w:asciiTheme="minorBidi" w:hAnsiTheme="minorBidi"/>
          <w:sz w:val="36"/>
          <w:szCs w:val="36"/>
          <w:rtl/>
        </w:rPr>
        <w:t>الضُّحى،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وسُنَّةِ الوضوء وقيامِ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الليلِ،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والوترِ.</w:t>
      </w:r>
    </w:p>
    <w:p w:rsidR="005158A7" w:rsidRDefault="005E1F8A" w:rsidP="007569EB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وخامسًا: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الإكثار مِن ذِكرِ الله ودعائِه وتسبيحِه </w:t>
      </w:r>
      <w:proofErr w:type="spellStart"/>
      <w:r>
        <w:rPr>
          <w:rFonts w:asciiTheme="minorBidi" w:hAnsiTheme="minorBidi"/>
          <w:sz w:val="36"/>
          <w:szCs w:val="36"/>
          <w:rtl/>
        </w:rPr>
        <w:t>وتحميدِه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وتهليلِه واستغفارِه في سائر الأوقات</w:t>
      </w:r>
      <w:r w:rsidR="005158A7">
        <w:rPr>
          <w:rFonts w:asciiTheme="minorBidi" w:hAnsiTheme="minorBidi" w:hint="cs"/>
          <w:sz w:val="36"/>
          <w:szCs w:val="36"/>
          <w:rtl/>
        </w:rPr>
        <w:t>.</w:t>
      </w:r>
    </w:p>
    <w:p w:rsidR="005E1F8A" w:rsidRDefault="005E1F8A" w:rsidP="00B411D5">
      <w:pPr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وسادسًا: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تكبير اللهِ ــ عزَّ وجلَّ ــ في</w:t>
      </w:r>
      <w:r w:rsidR="005158A7">
        <w:rPr>
          <w:rFonts w:asciiTheme="minorBidi" w:hAnsiTheme="minorBidi" w:hint="cs"/>
          <w:sz w:val="36"/>
          <w:szCs w:val="36"/>
          <w:rtl/>
        </w:rPr>
        <w:t xml:space="preserve"> سائر </w:t>
      </w:r>
      <w:proofErr w:type="spellStart"/>
      <w:r w:rsidR="005158A7">
        <w:rPr>
          <w:rFonts w:asciiTheme="minorBidi" w:hAnsiTheme="minorBidi" w:hint="cs"/>
          <w:sz w:val="36"/>
          <w:szCs w:val="36"/>
          <w:rtl/>
        </w:rPr>
        <w:t>أوقاتها</w:t>
      </w:r>
      <w:r w:rsidR="005158A7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والإكثار </w:t>
      </w:r>
      <w:proofErr w:type="spellStart"/>
      <w:r w:rsidR="005158A7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="005158A7">
        <w:rPr>
          <w:rFonts w:asciiTheme="minorBidi" w:hAnsiTheme="minorBidi"/>
          <w:sz w:val="36"/>
          <w:szCs w:val="36"/>
          <w:rtl/>
        </w:rPr>
        <w:t xml:space="preserve"> مع الجَهرِ </w:t>
      </w:r>
      <w:proofErr w:type="spellStart"/>
      <w:r w:rsidR="005158A7">
        <w:rPr>
          <w:rFonts w:asciiTheme="minorBidi" w:hAnsiTheme="minorBidi"/>
          <w:sz w:val="36"/>
          <w:szCs w:val="36"/>
          <w:rtl/>
        </w:rPr>
        <w:t>بِه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: "الله أكبر الله </w:t>
      </w:r>
      <w:proofErr w:type="spellStart"/>
      <w:r>
        <w:rPr>
          <w:rFonts w:asciiTheme="minorBidi" w:hAnsiTheme="minorBidi"/>
          <w:sz w:val="36"/>
          <w:szCs w:val="36"/>
          <w:rtl/>
        </w:rPr>
        <w:t>أكبر،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لا إله إلا </w:t>
      </w:r>
      <w:proofErr w:type="spellStart"/>
      <w:r>
        <w:rPr>
          <w:rFonts w:asciiTheme="minorBidi" w:hAnsiTheme="minorBidi"/>
          <w:sz w:val="36"/>
          <w:szCs w:val="36"/>
          <w:rtl/>
        </w:rPr>
        <w:t>الله،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والله أكبر الله </w:t>
      </w:r>
      <w:proofErr w:type="spellStart"/>
      <w:r>
        <w:rPr>
          <w:rFonts w:asciiTheme="minorBidi" w:hAnsiTheme="minorBidi"/>
          <w:sz w:val="36"/>
          <w:szCs w:val="36"/>
          <w:rtl/>
        </w:rPr>
        <w:t>أكبر،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ولله </w:t>
      </w:r>
      <w:proofErr w:type="spellStart"/>
      <w:r>
        <w:rPr>
          <w:rFonts w:asciiTheme="minorBidi" w:hAnsiTheme="minorBidi"/>
          <w:sz w:val="36"/>
          <w:szCs w:val="36"/>
          <w:rtl/>
        </w:rPr>
        <w:t>الحمد"،</w:t>
      </w:r>
      <w:proofErr w:type="spellEnd"/>
      <w:r w:rsidR="005158A7">
        <w:rPr>
          <w:rFonts w:asciiTheme="minorBidi" w:hAnsiTheme="minorBidi" w:hint="cs"/>
          <w:sz w:val="36"/>
          <w:szCs w:val="36"/>
          <w:rtl/>
        </w:rPr>
        <w:t xml:space="preserve"> وعلى التكبير</w:t>
      </w:r>
      <w:r>
        <w:rPr>
          <w:rFonts w:asciiTheme="minorBidi" w:hAnsiTheme="minorBidi"/>
          <w:sz w:val="36"/>
          <w:szCs w:val="36"/>
          <w:rtl/>
        </w:rPr>
        <w:t xml:space="preserve"> في أيِّام العشرِ </w:t>
      </w:r>
      <w:r w:rsidR="005158A7">
        <w:rPr>
          <w:rFonts w:asciiTheme="minorBidi" w:hAnsiTheme="minorBidi"/>
          <w:sz w:val="36"/>
          <w:szCs w:val="36"/>
          <w:rtl/>
        </w:rPr>
        <w:t xml:space="preserve">جَرَى 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عمل الصحابة </w:t>
      </w:r>
      <w:proofErr w:type="spellStart"/>
      <w:r w:rsidR="00B411D5">
        <w:rPr>
          <w:rFonts w:asciiTheme="minorBidi" w:hAnsiTheme="minorBidi" w:hint="cs"/>
          <w:sz w:val="36"/>
          <w:szCs w:val="36"/>
          <w:rtl/>
        </w:rPr>
        <w:t>والتابعين،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فصحَّ </w:t>
      </w:r>
      <w:proofErr w:type="spellStart"/>
      <w:r w:rsidR="00B411D5">
        <w:rPr>
          <w:rFonts w:asciiTheme="minorBidi" w:hAnsiTheme="minorBidi" w:hint="cs"/>
          <w:sz w:val="36"/>
          <w:szCs w:val="36"/>
          <w:rtl/>
        </w:rPr>
        <w:t>أنَّ: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 w:rsidR="00B411D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ابْنُ عُمَرَ وَأَبُو هُرَيْرَةَ ــ رضي الله عنهما ــ </w:t>
      </w:r>
      <w:r w:rsidR="00B411D5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كانا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يَخْرُجَانِ إِلَى السُّوقِ فِي أَيَّامِ العَشْرِ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يُكَبِّرَانِ،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وَيُكَبِّرُ النَّاسُ بِتَكْبِيرِهِمَا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وقال ميمونُ بنُ مِهرانَ التابِعيُّ ــ رحمه الله </w:t>
      </w:r>
      <w:proofErr w:type="spellStart"/>
      <w:r>
        <w:rPr>
          <w:rFonts w:asciiTheme="minorBidi" w:hAnsiTheme="minorBidi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أدْرَكْتُ الناسَ وإنَّهم لَيُكبِّرونَ في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العشْر،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حتى كنتُ أُشَبَّهُهُ بالأمواجِ مِن كثْرَتِها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411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</w:t>
      </w:r>
      <w:r w:rsidR="005158A7">
        <w:rPr>
          <w:rFonts w:asciiTheme="minorBidi" w:hAnsiTheme="minorBidi"/>
          <w:sz w:val="36"/>
          <w:szCs w:val="36"/>
          <w:rtl/>
        </w:rPr>
        <w:t>إلَّا إنَّه</w:t>
      </w:r>
      <w:r w:rsidR="005158A7">
        <w:rPr>
          <w:rFonts w:asciiTheme="minorBidi" w:hAnsiTheme="minorBidi" w:hint="cs"/>
          <w:sz w:val="36"/>
          <w:szCs w:val="36"/>
          <w:rtl/>
        </w:rPr>
        <w:t>ُ</w:t>
      </w:r>
      <w:r w:rsidR="005158A7">
        <w:rPr>
          <w:rFonts w:asciiTheme="minorBidi" w:hAnsiTheme="minorBidi"/>
          <w:sz w:val="36"/>
          <w:szCs w:val="36"/>
          <w:rtl/>
        </w:rPr>
        <w:t xml:space="preserve"> لا يُكبّ</w:t>
      </w:r>
      <w:r w:rsidR="005158A7">
        <w:rPr>
          <w:rFonts w:asciiTheme="minorBidi" w:hAnsiTheme="minorBidi" w:hint="cs"/>
          <w:sz w:val="36"/>
          <w:szCs w:val="36"/>
          <w:rtl/>
        </w:rPr>
        <w:t>َ</w:t>
      </w:r>
      <w:r w:rsidR="005158A7">
        <w:rPr>
          <w:rFonts w:asciiTheme="minorBidi" w:hAnsiTheme="minorBidi"/>
          <w:sz w:val="36"/>
          <w:szCs w:val="36"/>
          <w:rtl/>
        </w:rPr>
        <w:t>ر</w:t>
      </w:r>
      <w:r w:rsidR="005158A7">
        <w:rPr>
          <w:rFonts w:asciiTheme="minorBidi" w:hAnsiTheme="minorBidi" w:hint="cs"/>
          <w:sz w:val="36"/>
          <w:szCs w:val="36"/>
          <w:rtl/>
        </w:rPr>
        <w:t>ُ فيها</w:t>
      </w:r>
      <w:r>
        <w:rPr>
          <w:rFonts w:asciiTheme="minorBidi" w:hAnsiTheme="minorBidi"/>
          <w:sz w:val="36"/>
          <w:szCs w:val="36"/>
          <w:rtl/>
        </w:rPr>
        <w:t xml:space="preserve"> بعدَ السلامِ مِن صلاة </w:t>
      </w:r>
      <w:proofErr w:type="spellStart"/>
      <w:r>
        <w:rPr>
          <w:rFonts w:asciiTheme="minorBidi" w:hAnsiTheme="minorBidi"/>
          <w:sz w:val="36"/>
          <w:szCs w:val="36"/>
          <w:rtl/>
        </w:rPr>
        <w:t>الفريضة،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 التكبيرَ الذي يكونُ بعدَ صلاة الفريضة إنَّما يَبدأ وقتُه لِغيرِ </w:t>
      </w:r>
      <w:proofErr w:type="spellStart"/>
      <w:r>
        <w:rPr>
          <w:rFonts w:asciiTheme="minorBidi" w:hAnsiTheme="minorBidi"/>
          <w:sz w:val="36"/>
          <w:szCs w:val="36"/>
          <w:rtl/>
        </w:rPr>
        <w:t>الحُجَّاجِ: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فجْر يومِ عَرفة إلى صلاة العصر مِن آخِر أيـَّامِ </w:t>
      </w:r>
      <w:proofErr w:type="spellStart"/>
      <w:r>
        <w:rPr>
          <w:rFonts w:asciiTheme="minorBidi" w:hAnsiTheme="minorBidi"/>
          <w:sz w:val="36"/>
          <w:szCs w:val="36"/>
          <w:rtl/>
        </w:rPr>
        <w:t>التَّشريق،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ثم يُقطَع.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lastRenderedPageBreak/>
        <w:t>أيُّها المسلمون:</w:t>
      </w:r>
    </w:p>
    <w:p w:rsidR="00B411D5" w:rsidRDefault="005E1F8A" w:rsidP="00B411D5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>إنَّ شهرَ ذ</w:t>
      </w:r>
      <w:r w:rsidR="005158A7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ي القَعْدةِ وشهرَ ذي الحِجَّةِ لَمِنَ الأشهُرِ الأربعة </w:t>
      </w:r>
      <w:proofErr w:type="spellStart"/>
      <w:r>
        <w:rPr>
          <w:rFonts w:asciiTheme="minorBidi" w:hAnsiTheme="minorBidi"/>
          <w:sz w:val="36"/>
          <w:szCs w:val="36"/>
          <w:rtl/>
        </w:rPr>
        <w:t>الحُرُمِ،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التي قال الله ــ عزَّ وجلَّ ــ في تعظيمها وإثبات </w:t>
      </w:r>
      <w:proofErr w:type="spellStart"/>
      <w:r>
        <w:rPr>
          <w:rFonts w:asciiTheme="minorBidi" w:hAnsiTheme="minorBidi"/>
          <w:sz w:val="36"/>
          <w:szCs w:val="36"/>
          <w:rtl/>
        </w:rPr>
        <w:t>حُرمَتِها: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فاحذروا أشدَّ الحذَرِ أنْ تَظلِموا أنفسَكم في هذين </w:t>
      </w:r>
      <w:proofErr w:type="spellStart"/>
      <w:r>
        <w:rPr>
          <w:rFonts w:asciiTheme="minorBidi" w:hAnsiTheme="minorBidi"/>
          <w:sz w:val="36"/>
          <w:szCs w:val="36"/>
          <w:rtl/>
        </w:rPr>
        <w:t>الشهرينِ،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وغيرِهما مِن الأشهُرِ الحُرُمِ بالسيئات </w:t>
      </w:r>
      <w:proofErr w:type="spellStart"/>
      <w:r>
        <w:rPr>
          <w:rFonts w:asciiTheme="minorBidi" w:hAnsiTheme="minorBidi"/>
          <w:sz w:val="36"/>
          <w:szCs w:val="36"/>
          <w:rtl/>
        </w:rPr>
        <w:t>والخطايا،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والبدعِ </w:t>
      </w:r>
      <w:proofErr w:type="spellStart"/>
      <w:r>
        <w:rPr>
          <w:rFonts w:asciiTheme="minorBidi" w:hAnsiTheme="minorBidi"/>
          <w:sz w:val="36"/>
          <w:szCs w:val="36"/>
          <w:rtl/>
        </w:rPr>
        <w:t>والضلالات،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والفِسقِ </w:t>
      </w:r>
      <w:proofErr w:type="spellStart"/>
      <w:r>
        <w:rPr>
          <w:rFonts w:asciiTheme="minorBidi" w:hAnsiTheme="minorBidi"/>
          <w:sz w:val="36"/>
          <w:szCs w:val="36"/>
          <w:rtl/>
        </w:rPr>
        <w:t>والفُجور،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والظُّلمِ </w:t>
      </w:r>
      <w:proofErr w:type="spellStart"/>
      <w:r>
        <w:rPr>
          <w:rFonts w:asciiTheme="minorBidi" w:hAnsiTheme="minorBidi"/>
          <w:sz w:val="36"/>
          <w:szCs w:val="36"/>
          <w:rtl/>
        </w:rPr>
        <w:t>والعُدوان،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والقتلِ </w:t>
      </w:r>
      <w:proofErr w:type="spellStart"/>
      <w:r>
        <w:rPr>
          <w:rFonts w:asciiTheme="minorBidi" w:hAnsiTheme="minorBidi"/>
          <w:sz w:val="36"/>
          <w:szCs w:val="36"/>
          <w:rtl/>
        </w:rPr>
        <w:t>والاقتتال،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والتَّسَبُبِ </w:t>
      </w:r>
      <w:proofErr w:type="spellStart"/>
      <w:r>
        <w:rPr>
          <w:rFonts w:asciiTheme="minorBidi" w:hAnsiTheme="minorBidi"/>
          <w:sz w:val="36"/>
          <w:szCs w:val="36"/>
          <w:rtl/>
        </w:rPr>
        <w:t>بالفتنِ،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والتحريشِ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بينَ </w:t>
      </w:r>
      <w:proofErr w:type="spellStart"/>
      <w:r>
        <w:rPr>
          <w:rFonts w:asciiTheme="minorBidi" w:hAnsiTheme="minorBidi"/>
          <w:sz w:val="36"/>
          <w:szCs w:val="36"/>
          <w:rtl/>
        </w:rPr>
        <w:t>الناس،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والغِشِ </w:t>
      </w:r>
      <w:proofErr w:type="spellStart"/>
      <w:r>
        <w:rPr>
          <w:rFonts w:asciiTheme="minorBidi" w:hAnsiTheme="minorBidi"/>
          <w:sz w:val="36"/>
          <w:szCs w:val="36"/>
          <w:rtl/>
        </w:rPr>
        <w:t>والكذب،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والغِيبةِ </w:t>
      </w:r>
      <w:proofErr w:type="spellStart"/>
      <w:r>
        <w:rPr>
          <w:rFonts w:asciiTheme="minorBidi" w:hAnsiTheme="minorBidi"/>
          <w:sz w:val="36"/>
          <w:szCs w:val="36"/>
          <w:rtl/>
        </w:rPr>
        <w:t>والبُهتان،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والحَسَدِ </w:t>
      </w:r>
      <w:proofErr w:type="spellStart"/>
      <w:r>
        <w:rPr>
          <w:rFonts w:asciiTheme="minorBidi" w:hAnsiTheme="minorBidi"/>
          <w:sz w:val="36"/>
          <w:szCs w:val="36"/>
          <w:rtl/>
        </w:rPr>
        <w:t>والغِلّ،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والتَّكالُب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الشُّهرة،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والانغماسِ في ملذَّاتِ الدنيا </w:t>
      </w:r>
      <w:proofErr w:type="spellStart"/>
      <w:r>
        <w:rPr>
          <w:rFonts w:asciiTheme="minorBidi" w:hAnsiTheme="minorBidi"/>
          <w:sz w:val="36"/>
          <w:szCs w:val="36"/>
          <w:rtl/>
        </w:rPr>
        <w:t>وشهواتها،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الله ــ تباركَ اسمُه ــ قد زجَرَكُم ونهاكُم عن </w:t>
      </w:r>
      <w:proofErr w:type="spellStart"/>
      <w:r>
        <w:rPr>
          <w:rFonts w:asciiTheme="minorBidi" w:hAnsiTheme="minorBidi"/>
          <w:sz w:val="36"/>
          <w:szCs w:val="36"/>
          <w:rtl/>
        </w:rPr>
        <w:t>ذلك،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</w:t>
      </w:r>
      <w:r w:rsidR="008B6BE5">
        <w:rPr>
          <w:rFonts w:asciiTheme="minorBidi" w:hAnsiTheme="minorBidi"/>
          <w:sz w:val="36"/>
          <w:szCs w:val="36"/>
          <w:rtl/>
        </w:rPr>
        <w:t>السيئات مِن البدعِ والمعاصي تَع</w:t>
      </w:r>
      <w:r w:rsidR="008B6BE5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ظُمُ </w:t>
      </w:r>
      <w:proofErr w:type="spellStart"/>
      <w:r>
        <w:rPr>
          <w:rFonts w:asciiTheme="minorBidi" w:hAnsiTheme="minorBidi"/>
          <w:sz w:val="36"/>
          <w:szCs w:val="36"/>
          <w:rtl/>
        </w:rPr>
        <w:t>وتَتغلَّظُ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في كلِّ زمانٍ أو مكانٍ </w:t>
      </w:r>
      <w:proofErr w:type="spellStart"/>
      <w:r>
        <w:rPr>
          <w:rFonts w:asciiTheme="minorBidi" w:hAnsiTheme="minorBidi"/>
          <w:sz w:val="36"/>
          <w:szCs w:val="36"/>
          <w:rtl/>
        </w:rPr>
        <w:t>فاضل،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وأيَّ</w:t>
      </w:r>
      <w:r w:rsidR="008B6BE5">
        <w:rPr>
          <w:rFonts w:asciiTheme="minorBidi" w:hAnsiTheme="minorBidi"/>
          <w:sz w:val="36"/>
          <w:szCs w:val="36"/>
          <w:rtl/>
        </w:rPr>
        <w:t>امُ العشرِ زمنُها مِن أفضل أزم</w:t>
      </w:r>
      <w:r w:rsidR="008B6BE5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</w:t>
      </w:r>
      <w:r w:rsidR="008B6BE5">
        <w:rPr>
          <w:rFonts w:asciiTheme="minorBidi" w:hAnsiTheme="minorBidi" w:hint="cs"/>
          <w:sz w:val="36"/>
          <w:szCs w:val="36"/>
          <w:rtl/>
        </w:rPr>
        <w:t>ةِ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السَّنة،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ثبَت عن التابعيِّ قَتادةَ ــ رحمه الله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فاتقوا الله ــ عِبادَ الله ــ في هذه العشرِ المُباركة مِن جهةِ الحسناتِ </w:t>
      </w:r>
      <w:proofErr w:type="spellStart"/>
      <w:r>
        <w:rPr>
          <w:rFonts w:asciiTheme="minorBidi" w:hAnsiTheme="minorBidi"/>
          <w:sz w:val="36"/>
          <w:szCs w:val="36"/>
          <w:rtl/>
        </w:rPr>
        <w:t>بإكثارِها،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ومِن جهةِ السيئات بترْكِها </w:t>
      </w:r>
      <w:proofErr w:type="spellStart"/>
      <w:r>
        <w:rPr>
          <w:rFonts w:asciiTheme="minorBidi" w:hAnsiTheme="minorBidi"/>
          <w:sz w:val="36"/>
          <w:szCs w:val="36"/>
          <w:rtl/>
        </w:rPr>
        <w:t>وإقلالِها،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/>
          <w:sz w:val="36"/>
          <w:szCs w:val="36"/>
          <w:rtl/>
        </w:rPr>
        <w:t xml:space="preserve">أنتم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وأهليكم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كبارًا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وصغارًا،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وأعينوا بعضَكم على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ولا يُثَبِّطنَّكُم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الشيطان،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فإنَّها أيَّامٌ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قليلة،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r w:rsidR="00B411D5">
        <w:rPr>
          <w:rFonts w:asciiTheme="minorBidi" w:hAnsiTheme="minorBidi" w:hint="cs"/>
          <w:sz w:val="36"/>
          <w:szCs w:val="36"/>
          <w:rtl/>
        </w:rPr>
        <w:t xml:space="preserve">لكِنَّها </w:t>
      </w:r>
      <w:r w:rsidR="00B411D5">
        <w:rPr>
          <w:rFonts w:asciiTheme="minorBidi" w:hAnsiTheme="minorBidi"/>
          <w:sz w:val="36"/>
          <w:szCs w:val="36"/>
          <w:rtl/>
        </w:rPr>
        <w:t xml:space="preserve">عظيمةُ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الأُجور،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سريعةُ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الرَّحيل،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مَن حُرِمَ خيرَها فقد حُرِمَ خيرًا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وقد كان السَّلف الصالح يَجتهدون بالطاعات فيها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كثيرًا،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فثبَت أنَّ سعيدَ بنَ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جُبير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ــ رحمه الله </w:t>
      </w:r>
      <w:proofErr w:type="spellStart"/>
      <w:r w:rsidR="00B411D5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B411D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إِذَا دَخَلَ أَيَّامُ الْعَشْرِ اجْتَهَدَ اجْتِهَادًا شَدِيدًا حَتَّى مَا يَكَادُ يَقْدِرُ عَلَيْهِ </w:t>
      </w:r>
      <w:proofErr w:type="spellStart"/>
      <w:r w:rsidR="00B411D5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411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وسبحان الله </w:t>
      </w:r>
      <w:proofErr w:type="spellStart"/>
      <w:r w:rsidR="00B411D5">
        <w:rPr>
          <w:rFonts w:asciiTheme="minorBidi" w:hAnsiTheme="minorBidi" w:hint="cs"/>
          <w:sz w:val="36"/>
          <w:szCs w:val="36"/>
          <w:rtl/>
        </w:rPr>
        <w:t>وبحمده،</w:t>
      </w:r>
      <w:proofErr w:type="spellEnd"/>
      <w:r w:rsidR="00B411D5">
        <w:rPr>
          <w:rFonts w:asciiTheme="minorBidi" w:hAnsiTheme="minorBidi" w:hint="cs"/>
          <w:sz w:val="36"/>
          <w:szCs w:val="36"/>
          <w:rtl/>
        </w:rPr>
        <w:t xml:space="preserve"> سبحان الله العظيم.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5E1F8A" w:rsidRDefault="005E1F8A" w:rsidP="008B6BE5">
      <w:pPr>
        <w:jc w:val="lef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  <w:rtl/>
        </w:rPr>
        <w:t xml:space="preserve">الحمدُ لله العَليِّ </w:t>
      </w:r>
      <w:proofErr w:type="spellStart"/>
      <w:r>
        <w:rPr>
          <w:rFonts w:asciiTheme="minorBidi" w:hAnsiTheme="minorBidi"/>
          <w:sz w:val="36"/>
          <w:szCs w:val="36"/>
          <w:rtl/>
        </w:rPr>
        <w:t>العظيم،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والصلاةُ والسلامُ على رسوله محمدٍ </w:t>
      </w:r>
      <w:proofErr w:type="spellStart"/>
      <w:r>
        <w:rPr>
          <w:rFonts w:asciiTheme="minorBidi" w:hAnsiTheme="minorBidi"/>
          <w:sz w:val="36"/>
          <w:szCs w:val="36"/>
          <w:rtl/>
        </w:rPr>
        <w:t>الأمين،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آله وأصحابه والتابعين.</w:t>
      </w:r>
    </w:p>
    <w:p w:rsidR="005E1F8A" w:rsidRDefault="005E1F8A" w:rsidP="007569EB">
      <w:pPr>
        <w:jc w:val="left"/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أيُّها المسلمون:</w:t>
      </w:r>
    </w:p>
    <w:p w:rsidR="005E1F8A" w:rsidRDefault="005E1F8A" w:rsidP="008B6BE5">
      <w:pPr>
        <w:jc w:val="left"/>
        <w:rPr>
          <w:rFonts w:asciiTheme="minorBidi" w:hAnsiTheme="minorBidi"/>
          <w:sz w:val="36"/>
          <w:szCs w:val="36"/>
        </w:rPr>
      </w:pPr>
      <w:r w:rsidRPr="008B6BE5">
        <w:rPr>
          <w:rFonts w:asciiTheme="minorBidi" w:hAnsiTheme="minorBidi"/>
          <w:sz w:val="36"/>
          <w:szCs w:val="36"/>
          <w:rtl/>
        </w:rPr>
        <w:t xml:space="preserve">فإنَّ مِن أعظم شعائر الإسلام في أيَّام </w:t>
      </w:r>
      <w:proofErr w:type="spellStart"/>
      <w:r w:rsidRPr="008B6BE5">
        <w:rPr>
          <w:rFonts w:asciiTheme="minorBidi" w:hAnsiTheme="minorBidi"/>
          <w:sz w:val="36"/>
          <w:szCs w:val="36"/>
          <w:rtl/>
        </w:rPr>
        <w:t>العشر:</w:t>
      </w:r>
      <w:proofErr w:type="spellEnd"/>
      <w:r w:rsidRPr="008B6BE5">
        <w:rPr>
          <w:rFonts w:asciiTheme="minorBidi" w:hAnsiTheme="minorBidi"/>
          <w:color w:val="C00000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ذبحَ </w:t>
      </w:r>
      <w:proofErr w:type="spellStart"/>
      <w:r>
        <w:rPr>
          <w:rFonts w:asciiTheme="minorBidi" w:hAnsiTheme="minorBidi"/>
          <w:sz w:val="36"/>
          <w:szCs w:val="36"/>
          <w:rtl/>
        </w:rPr>
        <w:t>الأضاحي،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لأنَّها النُّسُكُ العامُّ الذي يُظهِرُه المسلمونَ في جميع </w:t>
      </w:r>
      <w:proofErr w:type="spellStart"/>
      <w:r>
        <w:rPr>
          <w:rFonts w:asciiTheme="minorBidi" w:hAnsiTheme="minorBidi"/>
          <w:sz w:val="36"/>
          <w:szCs w:val="36"/>
          <w:rtl/>
        </w:rPr>
        <w:t>البلدان،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والأحاديثُ النَّبويةُ في مشروعية الأضحيةِ مُستفيضةٌ </w:t>
      </w:r>
      <w:proofErr w:type="spellStart"/>
      <w:r>
        <w:rPr>
          <w:rFonts w:asciiTheme="minorBidi" w:hAnsiTheme="minorBidi"/>
          <w:sz w:val="36"/>
          <w:szCs w:val="36"/>
          <w:rtl/>
        </w:rPr>
        <w:t>مُشتهِرة،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وثبَتت بالقول والفِعلِ مِنه صلى الله عليه </w:t>
      </w:r>
      <w:proofErr w:type="spellStart"/>
      <w:r>
        <w:rPr>
          <w:rFonts w:asciiTheme="minorBidi" w:hAnsiTheme="minorBidi"/>
          <w:sz w:val="36"/>
          <w:szCs w:val="36"/>
          <w:rtl/>
        </w:rPr>
        <w:t>وسلم،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بل وسمَّاها </w:t>
      </w:r>
      <w:proofErr w:type="spellStart"/>
      <w:r>
        <w:rPr>
          <w:rFonts w:asciiTheme="minorBidi" w:hAnsiTheme="minorBidi"/>
          <w:sz w:val="36"/>
          <w:szCs w:val="36"/>
          <w:rtl/>
        </w:rPr>
        <w:t>نُسُكًا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وقد ثبَت عن أبي هريرة ــ رضي الله عنه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lastRenderedPageBreak/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وَجَدَ سَعَةً فَلَمْ يُضَحِّ فَلَا يَقْرَبَنَّ مُصَلَّانَا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 w:rsidR="008B6BE5" w:rsidRPr="008B6BE5">
        <w:rPr>
          <w:rFonts w:asciiTheme="minorBidi" w:hAnsiTheme="minorBidi" w:hint="cs"/>
          <w:sz w:val="36"/>
          <w:szCs w:val="36"/>
          <w:rtl/>
        </w:rPr>
        <w:t xml:space="preserve">واعلموا أنَّه </w:t>
      </w:r>
      <w:r w:rsidRPr="008B6BE5">
        <w:rPr>
          <w:rFonts w:asciiTheme="minorBidi" w:hAnsiTheme="minorBidi"/>
          <w:sz w:val="36"/>
          <w:szCs w:val="36"/>
          <w:rtl/>
        </w:rPr>
        <w:t>إذا</w:t>
      </w:r>
      <w:r>
        <w:rPr>
          <w:rFonts w:asciiTheme="minorBidi" w:hAnsiTheme="minorBidi"/>
          <w:sz w:val="36"/>
          <w:szCs w:val="36"/>
          <w:rtl/>
        </w:rPr>
        <w:t xml:space="preserve"> دَخلَتِ العشرُ الأُوَلِ مِن شهر ذي </w:t>
      </w:r>
      <w:proofErr w:type="spellStart"/>
      <w:r>
        <w:rPr>
          <w:rFonts w:asciiTheme="minorBidi" w:hAnsiTheme="minorBidi"/>
          <w:sz w:val="36"/>
          <w:szCs w:val="36"/>
          <w:rtl/>
        </w:rPr>
        <w:t>الحِجَّةِ،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فإنَّ مُريدَ الأضحية مَنهِيٌّ عن الأخْذ م</w:t>
      </w:r>
      <w:r w:rsidR="008B6BE5">
        <w:rPr>
          <w:rFonts w:asciiTheme="minorBidi" w:hAnsiTheme="minorBidi"/>
          <w:sz w:val="36"/>
          <w:szCs w:val="36"/>
          <w:rtl/>
        </w:rPr>
        <w:t xml:space="preserve">ِن شَعرهِ وأظفاره وجِلدهِ حتى </w:t>
      </w:r>
      <w:proofErr w:type="spellStart"/>
      <w:r w:rsidR="008B6BE5">
        <w:rPr>
          <w:rFonts w:asciiTheme="minorBidi" w:hAnsiTheme="minorBidi" w:hint="cs"/>
          <w:sz w:val="36"/>
          <w:szCs w:val="36"/>
          <w:rtl/>
        </w:rPr>
        <w:t>تُ</w:t>
      </w:r>
      <w:r>
        <w:rPr>
          <w:rFonts w:asciiTheme="minorBidi" w:hAnsiTheme="minorBidi"/>
          <w:sz w:val="36"/>
          <w:szCs w:val="36"/>
          <w:rtl/>
        </w:rPr>
        <w:t>ذبحَ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وإنْ أمْسَكَ عن الأخْذ </w:t>
      </w:r>
      <w:r w:rsidR="008B6BE5">
        <w:rPr>
          <w:rFonts w:asciiTheme="minorBidi" w:hAnsiTheme="minorBidi"/>
          <w:sz w:val="36"/>
          <w:szCs w:val="36"/>
          <w:rtl/>
        </w:rPr>
        <w:t xml:space="preserve">معَهُ </w:t>
      </w:r>
      <w:r>
        <w:rPr>
          <w:rFonts w:asciiTheme="minorBidi" w:hAnsiTheme="minorBidi"/>
          <w:sz w:val="36"/>
          <w:szCs w:val="36"/>
          <w:rtl/>
        </w:rPr>
        <w:t xml:space="preserve">أيضًا جميعُ أهلِ بيتهِ مِن صغارٍ </w:t>
      </w:r>
      <w:proofErr w:type="spellStart"/>
      <w:r>
        <w:rPr>
          <w:rFonts w:asciiTheme="minorBidi" w:hAnsiTheme="minorBidi"/>
          <w:sz w:val="36"/>
          <w:szCs w:val="36"/>
          <w:rtl/>
        </w:rPr>
        <w:t>وكبار،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فهوَ السُّنةُ عند أكثر الفقهاء.</w:t>
      </w:r>
    </w:p>
    <w:p w:rsidR="008B6BE5" w:rsidRDefault="005E1F8A" w:rsidP="008B6BE5">
      <w:pPr>
        <w:jc w:val="left"/>
        <w:rPr>
          <w:rFonts w:asciiTheme="minorBidi" w:hAnsiTheme="minorBidi" w:hint="cs"/>
          <w:sz w:val="36"/>
          <w:szCs w:val="36"/>
          <w:rtl/>
        </w:rPr>
      </w:pPr>
      <w:r w:rsidRPr="008B6BE5">
        <w:rPr>
          <w:rFonts w:asciiTheme="minorBidi" w:hAnsiTheme="minorBidi"/>
          <w:sz w:val="36"/>
          <w:szCs w:val="36"/>
          <w:rtl/>
        </w:rPr>
        <w:t xml:space="preserve">ويَبدأ وقتُ النَّهيِّ عن </w:t>
      </w:r>
      <w:proofErr w:type="spellStart"/>
      <w:r w:rsidRPr="008B6BE5">
        <w:rPr>
          <w:rFonts w:asciiTheme="minorBidi" w:hAnsiTheme="minorBidi"/>
          <w:sz w:val="36"/>
          <w:szCs w:val="36"/>
          <w:rtl/>
        </w:rPr>
        <w:t>الأخْذ: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مِن غُروبِ شمسِ ليلة أوَّلِ يومٍ مِن أيَّام شهرِ ذي </w:t>
      </w:r>
      <w:proofErr w:type="spellStart"/>
      <w:r>
        <w:rPr>
          <w:rFonts w:asciiTheme="minorBidi" w:hAnsiTheme="minorBidi"/>
          <w:sz w:val="36"/>
          <w:szCs w:val="36"/>
          <w:rtl/>
        </w:rPr>
        <w:t>الحِجَّة،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ويَنتهي بذبحِ </w:t>
      </w:r>
      <w:proofErr w:type="spellStart"/>
      <w:r>
        <w:rPr>
          <w:rFonts w:asciiTheme="minorBidi" w:hAnsiTheme="minorBidi"/>
          <w:sz w:val="36"/>
          <w:szCs w:val="36"/>
          <w:rtl/>
        </w:rPr>
        <w:t>الأضحية،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سواء ذبَحَها المُضحِّي في يوم العيدِ أو اليومِ الأوَّلِ أو الثاني مِن أيَّام </w:t>
      </w:r>
      <w:proofErr w:type="spellStart"/>
      <w:r>
        <w:rPr>
          <w:rFonts w:asciiTheme="minorBidi" w:hAnsiTheme="minorBidi"/>
          <w:sz w:val="36"/>
          <w:szCs w:val="36"/>
          <w:rtl/>
        </w:rPr>
        <w:t>التشريق،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لقول النِّبي صلى الله عليه وسلم </w:t>
      </w:r>
      <w:proofErr w:type="spellStart"/>
      <w:r>
        <w:rPr>
          <w:rFonts w:asciiTheme="minorBidi" w:hAnsiTheme="minorBidi"/>
          <w:sz w:val="36"/>
          <w:szCs w:val="36"/>
          <w:rtl/>
        </w:rPr>
        <w:t>الصَّحيح: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الْحِجَّةِ فَلَا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يَأْخُذَنَّ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مِنْ شَعْرِهِ وَلَا مِنْ أَظْفَارِهِ شَيْئًا حَتَّى يُضَحِّيَ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ومَن نَوى الأضحيةَ مُتأخِّرًا كمَن نواها في اليوم الثامنِ مِن ذي الحِجَّةِ </w:t>
      </w:r>
      <w:proofErr w:type="spellStart"/>
      <w:r>
        <w:rPr>
          <w:rFonts w:asciiTheme="minorBidi" w:hAnsiTheme="minorBidi"/>
          <w:sz w:val="36"/>
          <w:szCs w:val="36"/>
          <w:rtl/>
        </w:rPr>
        <w:t>مثلًا،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فوَقْتُ إمساكهِ عن الأخِذ مِن شَعره وجِلده وأظفاره يَبدأُ مِ</w:t>
      </w:r>
      <w:r w:rsidR="008B6BE5">
        <w:rPr>
          <w:rFonts w:asciiTheme="minorBidi" w:hAnsiTheme="minorBidi"/>
          <w:sz w:val="36"/>
          <w:szCs w:val="36"/>
          <w:rtl/>
        </w:rPr>
        <w:t xml:space="preserve">ن حينِ حصلَتْ لَه هذه </w:t>
      </w:r>
      <w:proofErr w:type="spellStart"/>
      <w:r w:rsidR="008B6BE5">
        <w:rPr>
          <w:rFonts w:asciiTheme="minorBidi" w:hAnsiTheme="minorBidi"/>
          <w:sz w:val="36"/>
          <w:szCs w:val="36"/>
          <w:rtl/>
        </w:rPr>
        <w:t>النِّيَّة</w:t>
      </w:r>
      <w:r w:rsidR="008B6BE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8B6BE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فإنْ أخَذَ مُريدُ الأُضحية مِن شَعره أو أظفاره أو جِلده شيئًا فقد </w:t>
      </w:r>
      <w:proofErr w:type="spellStart"/>
      <w:r>
        <w:rPr>
          <w:rFonts w:asciiTheme="minorBidi" w:hAnsiTheme="minorBidi"/>
          <w:sz w:val="36"/>
          <w:szCs w:val="36"/>
          <w:rtl/>
        </w:rPr>
        <w:t>أساءَ،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وخالفَ </w:t>
      </w:r>
      <w:proofErr w:type="spellStart"/>
      <w:r>
        <w:rPr>
          <w:rFonts w:asciiTheme="minorBidi" w:hAnsiTheme="minorBidi"/>
          <w:sz w:val="36"/>
          <w:szCs w:val="36"/>
          <w:rtl/>
        </w:rPr>
        <w:t>السُّنةَ،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ويستغفرُ </w:t>
      </w:r>
      <w:proofErr w:type="spellStart"/>
      <w:r>
        <w:rPr>
          <w:rFonts w:asciiTheme="minorBidi" w:hAnsiTheme="minorBidi"/>
          <w:sz w:val="36"/>
          <w:szCs w:val="36"/>
          <w:rtl/>
        </w:rPr>
        <w:t>الله،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فِديةَ عليه باتفاق أهلِ العلم</w:t>
      </w:r>
      <w:r w:rsidR="008B6BE5">
        <w:rPr>
          <w:rFonts w:asciiTheme="minorBidi" w:hAnsiTheme="minorBidi" w:hint="cs"/>
          <w:sz w:val="36"/>
          <w:szCs w:val="36"/>
          <w:rtl/>
        </w:rPr>
        <w:t>.</w:t>
      </w:r>
    </w:p>
    <w:p w:rsidR="005E1F8A" w:rsidRDefault="005E1F8A" w:rsidP="008B6BE5">
      <w:pPr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هذا وأسأل الله ــ جلَّ وعزَّ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أنْ يَنفعَنا بِما </w:t>
      </w:r>
      <w:proofErr w:type="spellStart"/>
      <w:r>
        <w:rPr>
          <w:rFonts w:asciiTheme="minorBidi" w:hAnsiTheme="minorBidi"/>
          <w:sz w:val="36"/>
          <w:szCs w:val="36"/>
          <w:rtl/>
        </w:rPr>
        <w:t>علَّمَنا،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وأنْ يَزيدَنا فقهًا وعملًا </w:t>
      </w:r>
      <w:proofErr w:type="spellStart"/>
      <w:r>
        <w:rPr>
          <w:rFonts w:asciiTheme="minorBidi" w:hAnsiTheme="minorBidi"/>
          <w:sz w:val="36"/>
          <w:szCs w:val="36"/>
          <w:rtl/>
        </w:rPr>
        <w:t>بشرعِه،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 اغفر </w:t>
      </w:r>
      <w:proofErr w:type="spellStart"/>
      <w:r>
        <w:rPr>
          <w:rFonts w:asciiTheme="minorBidi" w:hAnsiTheme="minorBidi"/>
          <w:sz w:val="36"/>
          <w:szCs w:val="36"/>
          <w:rtl/>
        </w:rPr>
        <w:t>لنا،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ولآبائنا،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وأمهاتنا،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وسائر </w:t>
      </w:r>
      <w:proofErr w:type="spellStart"/>
      <w:r>
        <w:rPr>
          <w:rFonts w:asciiTheme="minorBidi" w:hAnsiTheme="minorBidi"/>
          <w:sz w:val="36"/>
          <w:szCs w:val="36"/>
          <w:rtl/>
        </w:rPr>
        <w:t>أهلينا،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اللهم ارفع الضُّرَ عن المُتضرِّرين مِن المسلمين في كلِّ </w:t>
      </w:r>
      <w:proofErr w:type="spellStart"/>
      <w:r>
        <w:rPr>
          <w:rFonts w:asciiTheme="minorBidi" w:hAnsiTheme="minorBidi"/>
          <w:sz w:val="36"/>
          <w:szCs w:val="36"/>
          <w:rtl/>
        </w:rPr>
        <w:t>أرض،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وأعِذْنَا وإيَّاهُم مِن الفتن ما ظهرَ مِنها وما </w:t>
      </w:r>
      <w:proofErr w:type="spellStart"/>
      <w:r>
        <w:rPr>
          <w:rFonts w:asciiTheme="minorBidi" w:hAnsiTheme="minorBidi"/>
          <w:sz w:val="36"/>
          <w:szCs w:val="36"/>
          <w:rtl/>
        </w:rPr>
        <w:t>بطَن،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ووفِّق الوُلَاةَ ونُوّاَبَهُم وعُمَّالَهُم إلى ما فيه خيرُ الإسلام </w:t>
      </w:r>
      <w:proofErr w:type="spellStart"/>
      <w:r>
        <w:rPr>
          <w:rFonts w:asciiTheme="minorBidi" w:hAnsiTheme="minorBidi"/>
          <w:sz w:val="36"/>
          <w:szCs w:val="36"/>
          <w:rtl/>
        </w:rPr>
        <w:t>والمسلمين،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إنَّكَ سميعٌ </w:t>
      </w:r>
      <w:proofErr w:type="spellStart"/>
      <w:r>
        <w:rPr>
          <w:rFonts w:asciiTheme="minorBidi" w:hAnsiTheme="minorBidi"/>
          <w:sz w:val="36"/>
          <w:szCs w:val="36"/>
          <w:rtl/>
        </w:rPr>
        <w:t>مجيب،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وأقولُ </w:t>
      </w:r>
      <w:proofErr w:type="spellStart"/>
      <w:r>
        <w:rPr>
          <w:rFonts w:asciiTheme="minorBidi" w:hAnsiTheme="minorBidi"/>
          <w:sz w:val="36"/>
          <w:szCs w:val="36"/>
          <w:rtl/>
        </w:rPr>
        <w:t>هذا،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وأستغفرُ اللهَ لِي ولَكم.</w:t>
      </w:r>
    </w:p>
    <w:p w:rsidR="005E1F8A" w:rsidRPr="00B8126A" w:rsidRDefault="005E1F8A" w:rsidP="007569EB">
      <w:pPr>
        <w:jc w:val="left"/>
        <w:rPr>
          <w:rFonts w:asciiTheme="minorBidi" w:hAnsiTheme="minorBidi" w:hint="cs"/>
          <w:b/>
          <w:bCs/>
          <w:color w:val="7030A0"/>
          <w:sz w:val="36"/>
          <w:szCs w:val="36"/>
          <w:rtl/>
        </w:rPr>
      </w:pPr>
      <w:r w:rsidRPr="00B8126A">
        <w:rPr>
          <w:rFonts w:asciiTheme="minorBidi" w:hAnsiTheme="minorBidi"/>
          <w:color w:val="7030A0"/>
          <w:sz w:val="36"/>
          <w:szCs w:val="36"/>
          <w:rtl/>
        </w:rPr>
        <w:t> </w:t>
      </w:r>
      <w:r w:rsidR="00B8126A" w:rsidRPr="00B8126A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وكتبها:</w:t>
      </w:r>
    </w:p>
    <w:p w:rsidR="00B8126A" w:rsidRPr="00B8126A" w:rsidRDefault="00B8126A" w:rsidP="007569EB">
      <w:pPr>
        <w:jc w:val="left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B8126A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عبد القادر </w:t>
      </w:r>
      <w:proofErr w:type="spellStart"/>
      <w:r w:rsidRPr="00B8126A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الجنيد</w:t>
      </w:r>
      <w:proofErr w:type="spellEnd"/>
      <w:r w:rsidRPr="00B8126A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.</w:t>
      </w:r>
    </w:p>
    <w:p w:rsidR="000B70C3" w:rsidRDefault="000B70C3" w:rsidP="007569EB">
      <w:pPr>
        <w:jc w:val="left"/>
      </w:pPr>
    </w:p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E1F8A"/>
    <w:rsid w:val="000B70C3"/>
    <w:rsid w:val="001828B6"/>
    <w:rsid w:val="00370195"/>
    <w:rsid w:val="004D677A"/>
    <w:rsid w:val="004F5E71"/>
    <w:rsid w:val="005158A7"/>
    <w:rsid w:val="005E1F8A"/>
    <w:rsid w:val="007569EB"/>
    <w:rsid w:val="008B6BE5"/>
    <w:rsid w:val="008D4102"/>
    <w:rsid w:val="00B411D5"/>
    <w:rsid w:val="00B8126A"/>
    <w:rsid w:val="00DE6395"/>
    <w:rsid w:val="00EA2E0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2020-07-16T17:47:00Z</dcterms:created>
  <dcterms:modified xsi:type="dcterms:W3CDTF">2020-07-16T19:45:00Z</dcterms:modified>
</cp:coreProperties>
</file>