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E6" w:rsidRPr="00C1071B" w:rsidRDefault="00AC32E6" w:rsidP="00C1071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C1071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خطبة جامعة لمسائل </w:t>
      </w:r>
      <w:r w:rsidR="00C1071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ووصايا</w:t>
      </w:r>
      <w:r w:rsidRPr="00C1071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متنوعة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</w:t>
      </w:r>
    </w:p>
    <w:p w:rsidR="004668A2" w:rsidRDefault="004668A2" w:rsidP="00C1071B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للهِ الذي أمرَ عبادَهُ بكل ما فيه خيرٌ لهُم </w:t>
      </w:r>
      <w:proofErr w:type="spellStart"/>
      <w:r>
        <w:rPr>
          <w:rFonts w:asciiTheme="minorBidi" w:hAnsiTheme="minorBidi"/>
          <w:sz w:val="36"/>
          <w:szCs w:val="36"/>
          <w:rtl/>
        </w:rPr>
        <w:t>وصلاح،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ونهاهُم عن جميع المَضَارِّ </w:t>
      </w:r>
      <w:proofErr w:type="spellStart"/>
      <w:r>
        <w:rPr>
          <w:rFonts w:asciiTheme="minorBidi" w:hAnsiTheme="minorBidi"/>
          <w:sz w:val="36"/>
          <w:szCs w:val="36"/>
          <w:rtl/>
        </w:rPr>
        <w:t>والقِباح،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وأشهدُ أنْ لا إله إلا اللهُ الكريمُ </w:t>
      </w:r>
      <w:proofErr w:type="spellStart"/>
      <w:r>
        <w:rPr>
          <w:rFonts w:asciiTheme="minorBidi" w:hAnsiTheme="minorBidi"/>
          <w:sz w:val="36"/>
          <w:szCs w:val="36"/>
          <w:rtl/>
        </w:rPr>
        <w:t>الفتَّاح،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 محمدًا عبدُه ورسولُه الذي جاءَ بأكملِ الأحكامِ </w:t>
      </w:r>
      <w:proofErr w:type="spellStart"/>
      <w:r>
        <w:rPr>
          <w:rFonts w:asciiTheme="minorBidi" w:hAnsiTheme="minorBidi"/>
          <w:sz w:val="36"/>
          <w:szCs w:val="36"/>
          <w:rtl/>
        </w:rPr>
        <w:t>والآدابِ،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فصلواتُ اللِه وسلامهُ عليه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وعلى آل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وأصحاب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أهل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السَّداد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والفلاح.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الله: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اتقوا اللهَ حقَّ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واجعلوا تقواهُ نَصْبَ أعيُنِكم في السِّر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فقد قال سبحانَه آمِرًا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لكم:</w:t>
      </w:r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وَاتَّقُونِ</w:t>
      </w:r>
      <w:proofErr w:type="spellEnd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أُولِي الْأَلْبَابِ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واعلموا أنَّ تقواهُ إنَّما تكونُ بالمسارعةِ إلى مغفرتِه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ورضوانِه،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بفعلِ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الحسناتِ،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الخطيئات،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قبلَ انتهاءِ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وحُلولِ الحسابِ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والجزاء،</w:t>
      </w:r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B45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8A4634" w:rsidRPr="008A4634" w:rsidRDefault="008A4634" w:rsidP="00C1071B">
      <w:pPr>
        <w:ind w:left="0"/>
        <w:jc w:val="left"/>
        <w:rPr>
          <w:rFonts w:asciiTheme="minorBidi" w:hAnsiTheme="minorBidi"/>
          <w:sz w:val="36"/>
          <w:szCs w:val="36"/>
        </w:rPr>
      </w:pPr>
      <w:r w:rsidRPr="008A4634">
        <w:rPr>
          <w:rFonts w:asciiTheme="minorBidi" w:hAnsiTheme="minorBidi"/>
          <w:sz w:val="36"/>
          <w:szCs w:val="36"/>
          <w:rtl/>
        </w:rPr>
        <w:t xml:space="preserve">اتقوا اللهَ في تربيةِ أبنائِكُم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وبناتِكم،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أحسِنوهَا،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واحرصوا شديدًا على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إصلاحِها،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وابذُلوا وسْعَكُم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فيها،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وادفعوا عنهم أسبابَ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الفسادِ،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ولا تكونوا مِمَّن يُعِينُهم على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الفساد،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أو يُيَسِر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8A4634">
        <w:rPr>
          <w:rFonts w:asciiTheme="minorBidi" w:hAnsiTheme="minorBidi"/>
          <w:sz w:val="36"/>
          <w:szCs w:val="36"/>
          <w:rtl/>
        </w:rPr>
        <w:t xml:space="preserve"> لهم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أسبابَه،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وجنِّبوهُم قدْرَ استطاعتِكم مُخالَطةَ مَن لا يُوثقُ بدِينِهِ وخُلُقِه وأمانتِه ومَدخلِه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ومَخرَجِه،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وأبعِدوهُم عن جميعِ أماكنِ الفسادِ الدَّينِي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والأخلاقِي،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وفرِّقوا بينَهم في مضاجِعِ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النَّوم،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واهتموا بألبستِهم في البيت وخارجِ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البيتِ،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حتى لا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تفتِنَهم،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فتُوقِعَهُم في فواحشِ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المِثلِيين،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وقبائِح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اللادِينِيين،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وبهيميَّةِ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الشَّاذِين،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ويكونوا لُقمَةً سهلةً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للفاجِرين،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وكلُّ ذلكَ مُجلَّلًا بالرِّفقِ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واللِّين،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والشَّفقةِ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والرحمة،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وجميلِ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الكلامِ،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وبعيدًا عن العُنفِ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المُفرِط،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والغِلظةِ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المُوحِشَة،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مع المُتابعةِ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والمُراقبة،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والترغيبِ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والترهيب،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وإظهارِ العطْف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والحُنُوِّ،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ولا تتساهلوا أو </w:t>
      </w:r>
      <w:proofErr w:type="spellStart"/>
      <w:r w:rsidRPr="008A4634">
        <w:rPr>
          <w:rFonts w:asciiTheme="minorBidi" w:hAnsiTheme="minorBidi"/>
          <w:sz w:val="36"/>
          <w:szCs w:val="36"/>
          <w:rtl/>
        </w:rPr>
        <w:t>تتغافلوا،</w:t>
      </w:r>
      <w:proofErr w:type="spellEnd"/>
      <w:r w:rsidRPr="008A4634">
        <w:rPr>
          <w:rFonts w:asciiTheme="minorBidi" w:hAnsiTheme="minorBidi"/>
          <w:sz w:val="36"/>
          <w:szCs w:val="36"/>
          <w:rtl/>
        </w:rPr>
        <w:t xml:space="preserve"> فإنَّ النَّارَ المُحرِقةَ للأخضرِ واليابسِ أصلُها مِن شرارةٍ صغيرة.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احذرُوا مِن أربابِ العلمانيةِ واللبراليةِ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واللادِينيةِ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وأهلِ التغريبِ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والإلحادِ،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والشُّذوذِ الجِنسِيِّ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والفُجور،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فهُم يَسعونَ جاهدينَ لِسلخِكُم عن دِي</w:t>
      </w:r>
      <w:r w:rsidR="007E698C">
        <w:rPr>
          <w:rFonts w:ascii="Times New Roman" w:hAnsi="Times New Roman" w:cs="Times New Roman"/>
          <w:sz w:val="36"/>
          <w:szCs w:val="36"/>
          <w:rtl/>
        </w:rPr>
        <w:t xml:space="preserve">نِكُم </w:t>
      </w:r>
      <w:proofErr w:type="spellStart"/>
      <w:r w:rsidR="007E698C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7E698C">
        <w:rPr>
          <w:rFonts w:ascii="Times New Roman" w:hAnsi="Times New Roman" w:cs="Times New Roman"/>
          <w:sz w:val="36"/>
          <w:szCs w:val="36"/>
          <w:rtl/>
        </w:rPr>
        <w:t xml:space="preserve"> وإبعادِكُم عن ال</w:t>
      </w:r>
      <w:r w:rsidR="007E698C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رتباطِ بأُمَّتِكُم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وبلدانِكُم،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وجعلِكُم أتباعًا أذلَّاءَ مِثلَهُم لِسادتِهم مِن رجالات ومُفكِّري الغربِ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والشَّرق،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وأداةً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لِمُخطَّاطاتِهم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وأفكارِهم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وعاداتِهم،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فتُصبِحوا أعداءً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لِدينِكُم،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وحربًا على أصولِه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وتشريعاتِه،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وعونًا لهُم على أوطانِكُم وعادات مُجتمعِكُم وقِيَمِهِ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القويمة،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وتَحُلُّوا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أخلاقَهُ،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وتُفكِّكوا ترابُطَ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أُسَرِهِ،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وتَملؤوهُ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بالعُهرِ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والفُجورِ،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والشهوانيةِ الجِنسيةِ البهيميةِ المُحرَّمةِ القبيحةِ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شرعًا،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وعقلًا،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وطبعًا.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7B452D" w:rsidRDefault="00AC32E6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تجنبوا مُشاهدةَ المُحرماتِ في القنواتِ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الفضائيةِ،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اليوتيوب،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الفيسبوك،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تويتر،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مواقعِ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المسارحِ،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السِّينما،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الطُّرقات، وحاذروا الغِشَ والخِداعَ والتدليسَ والتغريرَ في البيع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في الأعمالِ الحِرَفيةِ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والمِهنية،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أو في العقودِ والمُناقصاتِ والمُضارباتِ التجارية، وابتعدوا عن التشبُّهِ بأهلِ الكفرِ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أفعالِهم،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وأقوالِهم،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عاداتِهم،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وألبستِهم،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وقصِّ شُعورِهم، وإيَّاكم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والكذبَ،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والغِيبةَ،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والنميمةَ،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والسُّخريةَ،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والاستهزاءَ،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والظُّلمَ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والعُدوانَ،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والبَغيَ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والفجورَ،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والغِلَّ والحِقدَ والحسَد، ولا تُؤذوا الناسَ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أبدانِهم،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أموالِهم،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أعراضِهم،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بيوتِهم،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طُرقاتِهم،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في مراكبِهم، واعلموا أنَّ الذُّنوبَ مِن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شركياتٍ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وبدعٍ ومعاصٍ شرٌّ وضررٌ مُحققٌ عليكُم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دنياكُم،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قبورِكم،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وفي الدارِ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الآخِرة،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وإنَّها لتؤثِّرُ في أمْنِ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وتؤثِّرُ في رخائِها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واقتصادِها،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وتؤثِّرُ في قلوبِ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وتؤثِّرُ في وِحْدَتِهم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وائتلافِهم،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وإنَّ ما يُصيبُ الناسَ مِن المصائبِ العامةِ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الخاصةِ،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الفرديةِ أو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الجماعية،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فإنَّه بما كسبَتْ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أيديهِم،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هُم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سبَبُهُ،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وهُم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أهلُه،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هُم سبَبُهُ حيثُ فعَلوا ما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يُوجبُه،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شركياتِ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وبدعِ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ومعاصِ،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وهُم أهلُه حيثُ كانوا مُستحقينَ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لِقولِ اللهِ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وقوله </w:t>
      </w:r>
      <w:proofErr w:type="spellStart"/>
      <w:r w:rsidR="004668A2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68A2" w:rsidRP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668A2" w:rsidRPr="004668A2">
        <w:rPr>
          <w:b/>
          <w:bCs/>
          <w:color w:val="FF0000"/>
          <w:rtl/>
        </w:rPr>
        <w:t xml:space="preserve"> </w:t>
      </w:r>
      <w:r w:rsidR="004668A2" w:rsidRPr="004668A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ذَلِكَ بِأَنَّ اللَّهَ لَمْ </w:t>
      </w:r>
      <w:proofErr w:type="spellStart"/>
      <w:r w:rsidR="004668A2" w:rsidRPr="004668A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يَكُ</w:t>
      </w:r>
      <w:proofErr w:type="spellEnd"/>
      <w:r w:rsidR="004668A2" w:rsidRPr="004668A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مُغَيِّرًا نِعْمَةً أَنْعَمَهَا عَلَى قَوْمٍ حَتَّى يُغَيِّرُوا مَا بِأَنْفُسِهِمْ</w:t>
      </w:r>
      <w:r w:rsidR="004668A2" w:rsidRP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668A2" w:rsidRP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وقولِه ــ جلَّ وعلا </w:t>
      </w:r>
      <w:proofErr w:type="spellStart"/>
      <w:r w:rsidR="004668A2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68A2" w:rsidRP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668A2" w:rsidRPr="004668A2">
        <w:rPr>
          <w:rtl/>
        </w:rPr>
        <w:t xml:space="preserve"> </w:t>
      </w:r>
      <w:r w:rsidR="004668A2" w:rsidRPr="004668A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وَإِنْ تَتَوَلَّوْا يَسْتَبْدِلْ قَوْمًا غَيْرَكُمْ ثُمَّ لَا يَكُونُوا أَمْثَالَكُمْ</w:t>
      </w:r>
      <w:r w:rsid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668A2" w:rsidRPr="004668A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A4634" w:rsidRDefault="008A4634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8A4634" w:rsidRDefault="008A4634" w:rsidP="00C1071B">
      <w:pPr>
        <w:tabs>
          <w:tab w:val="left" w:pos="1704"/>
        </w:tabs>
        <w:ind w:left="0"/>
        <w:jc w:val="left"/>
        <w:rPr>
          <w:sz w:val="36"/>
          <w:szCs w:val="36"/>
        </w:rPr>
      </w:pPr>
      <w:r>
        <w:rPr>
          <w:sz w:val="36"/>
          <w:szCs w:val="36"/>
          <w:rtl/>
        </w:rPr>
        <w:lastRenderedPageBreak/>
        <w:t>إنَّ مِمَّا لا يجوز أنْ يَلبسَه</w:t>
      </w:r>
      <w:r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المسلمُ ذَكرًا كان أو أُنثى الألبسةَ التي تحتوي على صُورٍ لِذَواتِ الأرواح مِن آدميين أو </w:t>
      </w:r>
      <w:proofErr w:type="spellStart"/>
      <w:r>
        <w:rPr>
          <w:sz w:val="36"/>
          <w:szCs w:val="36"/>
          <w:rtl/>
        </w:rPr>
        <w:t>حيوانات،</w:t>
      </w:r>
      <w:proofErr w:type="spellEnd"/>
      <w:r>
        <w:rPr>
          <w:sz w:val="36"/>
          <w:szCs w:val="36"/>
          <w:rtl/>
        </w:rPr>
        <w:t xml:space="preserve"> أو تحتوي على </w:t>
      </w:r>
      <w:proofErr w:type="spellStart"/>
      <w:r>
        <w:rPr>
          <w:sz w:val="36"/>
          <w:szCs w:val="36"/>
          <w:rtl/>
        </w:rPr>
        <w:t>صليبٍ،</w:t>
      </w:r>
      <w:proofErr w:type="spellEnd"/>
      <w:r>
        <w:rPr>
          <w:sz w:val="36"/>
          <w:szCs w:val="36"/>
          <w:rtl/>
        </w:rPr>
        <w:t xml:space="preserve"> أو شِعارٍ دِينيٍّ </w:t>
      </w:r>
      <w:proofErr w:type="spellStart"/>
      <w:r>
        <w:rPr>
          <w:sz w:val="36"/>
          <w:szCs w:val="36"/>
          <w:rtl/>
        </w:rPr>
        <w:t>للكفار،</w:t>
      </w:r>
      <w:proofErr w:type="spellEnd"/>
      <w:r>
        <w:rPr>
          <w:sz w:val="36"/>
          <w:szCs w:val="36"/>
          <w:rtl/>
        </w:rPr>
        <w:t xml:space="preserve"> أو شِعارٍ خاصٍّ بأهل الفِسق والفجور كالمِثليينَ </w:t>
      </w:r>
      <w:proofErr w:type="spellStart"/>
      <w:r>
        <w:rPr>
          <w:sz w:val="36"/>
          <w:szCs w:val="36"/>
          <w:rtl/>
        </w:rPr>
        <w:t>الشَّواذ،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وأشباهِهم،</w:t>
      </w:r>
      <w:proofErr w:type="spellEnd"/>
      <w:r>
        <w:rPr>
          <w:sz w:val="36"/>
          <w:szCs w:val="36"/>
          <w:rtl/>
        </w:rPr>
        <w:t xml:space="preserve"> أو شِعارٍ خاصٍّ بالأعياد المُحرَّمة كأعيادِ الكفار </w:t>
      </w:r>
      <w:proofErr w:type="spellStart"/>
      <w:r>
        <w:rPr>
          <w:sz w:val="36"/>
          <w:szCs w:val="36"/>
          <w:rtl/>
        </w:rPr>
        <w:t>الدِّينية،</w:t>
      </w:r>
      <w:proofErr w:type="spellEnd"/>
      <w:r>
        <w:rPr>
          <w:sz w:val="36"/>
          <w:szCs w:val="36"/>
          <w:rtl/>
        </w:rPr>
        <w:t xml:space="preserve"> أو عيدِ </w:t>
      </w:r>
      <w:proofErr w:type="spellStart"/>
      <w:r>
        <w:rPr>
          <w:sz w:val="36"/>
          <w:szCs w:val="36"/>
          <w:rtl/>
        </w:rPr>
        <w:t>الحُبٍّ،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وأشباهها،</w:t>
      </w:r>
      <w:proofErr w:type="spellEnd"/>
      <w:r>
        <w:rPr>
          <w:sz w:val="36"/>
          <w:szCs w:val="36"/>
          <w:rtl/>
        </w:rPr>
        <w:t xml:space="preserve"> أو شِعارٍ خاصٍّ بالمُنظَّمات المُنحرِفةِ أو </w:t>
      </w:r>
      <w:proofErr w:type="spellStart"/>
      <w:r>
        <w:rPr>
          <w:sz w:val="36"/>
          <w:szCs w:val="36"/>
          <w:rtl/>
        </w:rPr>
        <w:t>الإجرامية،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كالماسونيةِ،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والإرهابية،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والتكفيرية،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وأشباهها،</w:t>
      </w:r>
      <w:proofErr w:type="spellEnd"/>
      <w:r>
        <w:rPr>
          <w:sz w:val="36"/>
          <w:szCs w:val="36"/>
          <w:rtl/>
        </w:rPr>
        <w:t xml:space="preserve"> أو شِعاراتِ الشِّيعةِ </w:t>
      </w:r>
      <w:proofErr w:type="spellStart"/>
      <w:r>
        <w:rPr>
          <w:sz w:val="36"/>
          <w:szCs w:val="36"/>
          <w:rtl/>
        </w:rPr>
        <w:t>الرافضة،</w:t>
      </w:r>
      <w:proofErr w:type="spellEnd"/>
      <w:r>
        <w:rPr>
          <w:sz w:val="36"/>
          <w:szCs w:val="36"/>
          <w:rtl/>
        </w:rPr>
        <w:t xml:space="preserve"> وعُمومِ أهلِ البِدَعِ </w:t>
      </w:r>
      <w:proofErr w:type="spellStart"/>
      <w:r>
        <w:rPr>
          <w:sz w:val="36"/>
          <w:szCs w:val="36"/>
          <w:rtl/>
        </w:rPr>
        <w:t>والأهواء،</w:t>
      </w:r>
      <w:proofErr w:type="spellEnd"/>
      <w:r>
        <w:rPr>
          <w:sz w:val="36"/>
          <w:szCs w:val="36"/>
          <w:rtl/>
        </w:rPr>
        <w:t xml:space="preserve"> حيث صحَّ عن عائشة ــ رضي الله عنها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أَنَّهَا اشْتَرَتْ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نُمْرُقَةً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فِيهَا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تَصَاوِيرُ،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فَلَمَّا رَآهَا رَسُولُ اللَّهِ صلى الله عليه وسلم قَامَ عَلَى البَابِ فَلَمْ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يَدْخُلْ،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فَعَرَفْتُ فِي وَجْهِهِ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الكَرَاهِيَةَ،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مَاذَا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أَذْنَبْتُ؟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«مَا بَالُ هَذِهِ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النُّمْرُقَةِ؟»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اشْتَرَيْتُهَا لَكَ لِتَقْعُدَ عَلَيْهَا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وَتَوَسَّدَهَا،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أَصْحَابَ هَذِهِ الصُّوَرِ يُعَذَّبُونَ يَوْمَ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القِيَامَةِ،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وَيُقَالُ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لَهُمْ: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أَحْيُوا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خَلَقْتُمْ»</w:t>
      </w:r>
      <w:r>
        <w:rPr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«إِنَّ البَيْتَ الَّذِي فِيهِ الصُّوَرُ لاَ تَدْخُلُهُ المَلاَئِكَةُ»ر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عليٍّ ــ رضي الله عنه ــ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أَلَا أَبْعَثُكَ عَلَى مَا بَعَثَنِي عَلَيْهِ رَسُولُ اللهِ صَلَّى اللهُ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وَسَلَّمَ: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«أَنْ لَا تَدَعَ صُورَةً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طَمَسْتَهَا»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 عائشة ــ رضي الله عنها </w:t>
      </w:r>
      <w:proofErr w:type="spellStart"/>
      <w:r>
        <w:rPr>
          <w:sz w:val="36"/>
          <w:szCs w:val="36"/>
          <w:rtl/>
        </w:rPr>
        <w:t>ــ: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أَنَّ النَّبِيَّ صلى الله عليه وسلم لَمْ يَكُنْ يَتْرُكُ فِي بَيْتِهِ شَيْئًا فِيهِ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تَصَالِيبُ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نَقَضَهُ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وثبت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مَنْ تَشَبَّهَ بِقَوْمٍ فَهُوَ مِنْهُم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8A4634" w:rsidRPr="008A4634" w:rsidRDefault="008A4634" w:rsidP="00C1071B">
      <w:pPr>
        <w:tabs>
          <w:tab w:val="left" w:pos="1704"/>
        </w:tabs>
        <w:ind w:left="0"/>
        <w:jc w:val="left"/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وقال</w:t>
      </w:r>
      <w:r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 xml:space="preserve"> العلامةُ ابنُ الأمير</w:t>
      </w:r>
      <w:r>
        <w:rPr>
          <w:rFonts w:hint="cs"/>
          <w:b/>
          <w:bCs/>
          <w:sz w:val="36"/>
          <w:szCs w:val="36"/>
          <w:rtl/>
        </w:rPr>
        <w:t>ِ</w:t>
      </w:r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الصنعاني</w:t>
      </w:r>
      <w:r>
        <w:rPr>
          <w:rFonts w:hint="cs"/>
          <w:b/>
          <w:bCs/>
          <w:sz w:val="36"/>
          <w:szCs w:val="36"/>
          <w:rtl/>
        </w:rPr>
        <w:t>ُّ</w:t>
      </w:r>
      <w:proofErr w:type="spellEnd"/>
      <w:r>
        <w:rPr>
          <w:b/>
          <w:bCs/>
          <w:sz w:val="36"/>
          <w:szCs w:val="36"/>
          <w:rtl/>
        </w:rPr>
        <w:t xml:space="preserve"> ــ رحمه الله ــ بعد هذا </w:t>
      </w:r>
      <w:proofErr w:type="spellStart"/>
      <w:r>
        <w:rPr>
          <w:b/>
          <w:bCs/>
          <w:sz w:val="36"/>
          <w:szCs w:val="36"/>
          <w:rtl/>
        </w:rPr>
        <w:t>الحديث: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"والحديثُ دَالٌّ على أنَّ مَن تَشَبَّهَ </w:t>
      </w:r>
      <w:proofErr w:type="spellStart"/>
      <w:r>
        <w:rPr>
          <w:rFonts w:asciiTheme="minorBidi" w:hAnsiTheme="minorBidi"/>
          <w:sz w:val="36"/>
          <w:szCs w:val="36"/>
          <w:rtl/>
        </w:rPr>
        <w:t>بِالفُسَّاقِ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كانَ مِنهُم أو بِالْكُفَّارِ أو بالمُبتدِعَةِ في أيِّ شيءٍ مِمَّا يَختصُّونَ </w:t>
      </w:r>
      <w:proofErr w:type="spellStart"/>
      <w:r>
        <w:rPr>
          <w:rFonts w:asciiTheme="minorBidi" w:hAnsiTheme="minorBidi"/>
          <w:sz w:val="36"/>
          <w:szCs w:val="36"/>
          <w:rtl/>
        </w:rPr>
        <w:t>بِه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مَلبُوسٍ أو مَركُوبٍ أو هَيئَة".اهـ</w:t>
      </w:r>
    </w:p>
    <w:p w:rsidR="00AC32E6" w:rsidRPr="007B452D" w:rsidRDefault="007B452D" w:rsidP="00C1071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نفعنِي اللهُ وإيَّاكُم بما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سمعتُم،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والحمدُ لله البَرِّ الرَّحيم.</w:t>
      </w:r>
    </w:p>
    <w:p w:rsidR="007B452D" w:rsidRPr="007B452D" w:rsidRDefault="007B452D" w:rsidP="00C1071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7B452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</w:t>
      </w:r>
    </w:p>
    <w:p w:rsidR="007B452D" w:rsidRPr="007B452D" w:rsidRDefault="007B452D" w:rsidP="00C1071B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الحمد لله الذي بِنعمته تَتِمُّ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الصالحات،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وصَلَّى الله على سيِّدنا محمدٍ النَّبيِّ الأُميِّ وآلهِ وأصحابِه وسَلَّم.</w:t>
      </w:r>
    </w:p>
    <w:p w:rsidR="00AC32E6" w:rsidRPr="007B452D" w:rsidRDefault="007B452D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</w:t>
      </w:r>
      <w:r w:rsidR="00AC32E6"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E45482" w:rsidRPr="007B452D" w:rsidRDefault="00E45482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تجنَّبوا الشحناءَ والتباغُضَ والأحقادَ والحسَدَ فيما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بينَكم،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C32E6" w:rsidRPr="007B452D">
        <w:rPr>
          <w:rFonts w:ascii="Times New Roman" w:hAnsi="Times New Roman" w:cs="Times New Roman"/>
          <w:sz w:val="36"/>
          <w:szCs w:val="36"/>
          <w:rtl/>
        </w:rPr>
        <w:t>احرِصوا على صفاءِ النفوسِ وتَصفيتِها مِن الضَّغائنِ والشَّحناءِ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والغِلِّ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والبغضاء</w:t>
      </w:r>
      <w:r w:rsidR="00AC32E6"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r w:rsidR="00AC32E6" w:rsidRPr="007B452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يَغفرَ لكُم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ربُّكم،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وترتاحَ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نفوسُكم،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وكونوا مِن أهلِ العفوِ والصَّفحِ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والتجاوز،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وتغافَلوا عن الزَّلاتِ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والهَفواتِ،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وأظهِروا الأُلْفَةَ والتآلفَ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والتراحم</w:t>
      </w:r>
      <w:r w:rsidR="00AC32E6"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واجتنِبوا الفُرْقةَ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وأسبابَها،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وابتعِدوا عن الخصوماتِ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والمنازعاتِ،</w:t>
      </w:r>
      <w:proofErr w:type="spellEnd"/>
      <w:r w:rsidR="00AC32E6" w:rsidRPr="007B452D">
        <w:rPr>
          <w:rFonts w:ascii="Times New Roman" w:hAnsi="Times New Roman" w:cs="Times New Roman"/>
          <w:sz w:val="36"/>
          <w:szCs w:val="36"/>
          <w:rtl/>
        </w:rPr>
        <w:t xml:space="preserve"> فقد صحَّ عن النبيِّ صلى الله عليه وسلم أنَّه </w:t>
      </w:r>
      <w:proofErr w:type="spellStart"/>
      <w:r w:rsidR="00AC32E6" w:rsidRPr="007B45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تُفْتَحُ أَبْوَابُ الْجَنَّةِ يَوْمَ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الْإِثْنَيْنِ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وَيَوْمَ الْخَمِيسِ فَيُغْفَرُ لِكُلِّ عَبْدٍ لَا يُشْرِكُ بِاللهِ شَيْئًا إِلَّا رَجُلًا كَانَتْ بَيْنَهُ وَبَيْنَ أَخِيهِ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شَحْنَاءُ،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يَصْطَلِحَا </w:t>
      </w:r>
      <w:proofErr w:type="spellStart"/>
      <w:r w:rsidR="00AC32E6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B452D"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452D" w:rsidRPr="007B452D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 </w:t>
      </w:r>
      <w:proofErr w:type="spellStart"/>
      <w:r w:rsidR="007B452D" w:rsidRPr="007B45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B452D"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تَبَاغَضُوا،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تَحَاسَدُوا،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تَدَابَرُوا،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وَكُونُوا عِبَادَ اللَّهِ إِخْوَانًا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B452D"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452D" w:rsidRPr="007B452D">
        <w:rPr>
          <w:rFonts w:ascii="Times New Roman" w:hAnsi="Times New Roman" w:cs="Times New Roman"/>
          <w:sz w:val="36"/>
          <w:szCs w:val="36"/>
          <w:rtl/>
        </w:rPr>
        <w:t xml:space="preserve"> وثبتَ أنَّه قِيلَ لرسولِ اللهِ صلى الله عليه </w:t>
      </w:r>
      <w:proofErr w:type="spellStart"/>
      <w:r w:rsidR="007B452D" w:rsidRPr="007B452D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7B452D"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النَّاسِ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أَفْضَلُ؟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«كُلُّ مَخْمُومِ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صَدُوقِ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اللِّسَانِ»،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صَدُوقُ اللِّسَانِ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نَعْرِفُهُ،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مَخْمُومُ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الْقَلْبِ؟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«هُوَ التَّقِيُّ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النَّقِيُّ،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إِثْمَ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بَغْيَ،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غِلَّ،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حَسَدَ»</w:t>
      </w:r>
      <w:proofErr w:type="spellEnd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B452D"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B452D" w:rsidRPr="007B45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7B452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عِبَادَ الله:</w:t>
      </w:r>
    </w:p>
    <w:p w:rsidR="007B452D" w:rsidRPr="007B452D" w:rsidRDefault="007B452D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احرصوا على أنْ تكونَ مجالسُكم عامرةً بالخير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والفضيلة،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والمنفعةِ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والفائدة،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والعلمِ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والنُّور،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والمكارمِ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والفضائل،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والشَّهامةِ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والمُرؤة،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والعِفَّةِ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والفضيلة،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والصِّدقِ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والنُّصح،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والحياء</w:t>
      </w:r>
      <w:r w:rsidR="004668A2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والطُّهر،</w:t>
      </w:r>
      <w:proofErr w:type="spellEnd"/>
      <w:r w:rsidR="004668A2">
        <w:rPr>
          <w:rFonts w:ascii="Times New Roman" w:hAnsi="Times New Roman" w:cs="Times New Roman"/>
          <w:sz w:val="36"/>
          <w:szCs w:val="36"/>
          <w:rtl/>
        </w:rPr>
        <w:t xml:space="preserve"> والوفاءِ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والرُّجولة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إنْ تَحدَّث فيها مُتحدِّثٌ بالخير أعنتموه بالاستماع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والإنصات،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وشكرتموه،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668A2">
        <w:rPr>
          <w:rFonts w:ascii="Times New Roman" w:hAnsi="Times New Roman" w:cs="Times New Roman"/>
          <w:sz w:val="36"/>
          <w:szCs w:val="36"/>
          <w:rtl/>
        </w:rPr>
        <w:t xml:space="preserve">وصَبرتُم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4668A2">
        <w:rPr>
          <w:rFonts w:ascii="Times New Roman" w:hAnsi="Times New Roman" w:cs="Times New Roman"/>
          <w:sz w:val="36"/>
          <w:szCs w:val="36"/>
          <w:rtl/>
        </w:rPr>
        <w:t xml:space="preserve"> وصبَّرتُم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غيرَكم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وإنْ اغتابَ فيه أحدٌ أو نَمَّ أو سَبَّ أو لَعنَ أرشدتموه بالرِّفق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</w:t>
      </w:r>
      <w:r w:rsidR="004668A2">
        <w:rPr>
          <w:rFonts w:ascii="Times New Roman" w:hAnsi="Times New Roman" w:cs="Times New Roman"/>
          <w:sz w:val="36"/>
          <w:szCs w:val="36"/>
          <w:rtl/>
        </w:rPr>
        <w:t>ِّلين،</w:t>
      </w:r>
      <w:proofErr w:type="spellEnd"/>
      <w:r w:rsidR="004668A2">
        <w:rPr>
          <w:rFonts w:ascii="Times New Roman" w:hAnsi="Times New Roman" w:cs="Times New Roman"/>
          <w:sz w:val="36"/>
          <w:szCs w:val="36"/>
          <w:rtl/>
        </w:rPr>
        <w:t xml:space="preserve"> وصرفتموه إلى حديثٍ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غيرِه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>وإنْ حضَرَ وقتُ الصلاةِ أع</w:t>
      </w:r>
      <w:r w:rsidR="004668A2">
        <w:rPr>
          <w:rFonts w:ascii="Times New Roman" w:hAnsi="Times New Roman" w:cs="Times New Roman"/>
          <w:sz w:val="36"/>
          <w:szCs w:val="36"/>
          <w:rtl/>
        </w:rPr>
        <w:t xml:space="preserve">نْتُم بعضًا على فِعلها في </w:t>
      </w:r>
      <w:proofErr w:type="spellStart"/>
      <w:r w:rsidR="004668A2">
        <w:rPr>
          <w:rFonts w:ascii="Times New Roman" w:hAnsi="Times New Roman" w:cs="Times New Roman"/>
          <w:sz w:val="36"/>
          <w:szCs w:val="36"/>
          <w:rtl/>
        </w:rPr>
        <w:t>جماعة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وإنْ ظهرَ مُنْكَرٌ ومٌحرَّمٌّ في شاشة تلفازٍ أغلقتموها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وأزحتموه،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حتى تكونَ هذه المجالس يومَ القيامة لَكم لا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عليكم،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وتَنتفعون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تَندمون،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إذ ثبَت عن النَّبي صلى الله عليه وسلم أنَّه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جَلَسَ قَوْمٌ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مَجْلِسًا،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فَتَفَرَّقُوا عَنْ غَيْرِ ذِكْرٍ إِلَّا تَفَرَّقُوا عَنْ مِثْلِ جِيفَةِ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حِمَارٍ،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ذَلِكَ الْمَجْلِسُ عَلَيْهِمْ حَسْرَةً يَوْمَ الْقِيَامَةِ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B452D">
        <w:rPr>
          <w:rFonts w:ascii="Times New Roman" w:hAnsi="Times New Roman" w:cs="Times New Roman"/>
          <w:sz w:val="36"/>
          <w:szCs w:val="36"/>
          <w:rtl/>
        </w:rPr>
        <w:t xml:space="preserve">واعلموا أنَّ الصُّحبةَ والوِفاقِ والوُدَّ يَنقلب يوم القيامة إلى عداوةٍ وبُغضٍ إلا صُحبة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المُتقين،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لقولِ الله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الْأَخِلَّاءُ يَوْمَئِذٍ بَعْضُهُمْ لِبَعْضٍ عَدُوٌّ إِلَّا الْمُتَّقِينَ </w:t>
      </w:r>
      <w:proofErr w:type="spellStart"/>
      <w:r w:rsidRPr="007B452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فكونوا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مِنهم،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وسِيروا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رِكابِهم،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وتجمَّلوا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بأخلاقهم،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والزَموا آدابَهم.</w:t>
      </w:r>
    </w:p>
    <w:p w:rsidR="007B452D" w:rsidRDefault="007B452D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وإنَّ أكثرَ مَجَالِسِ الناسِ اليومَ يَشوبُها شيءٌ مِن اللَّغَط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القول،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ويَكتنفُها بعضُ الزَّلَلِ في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الفِعال،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ويَخدشُها كَثْرةُ القِيلِ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والقال،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فاحرصوا ولا تَنسوا أو تتغافلوا إذا قُمتُم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وانصرفتُم عنها أنْ تَختموا خروجَكم بكفارة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المجلس،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لعلَّ اللهَ أنْ يتجاوزَ عمَّا حدَث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ويَعفوَ عن التقصير والزَّلَلِ الذي حصلَ </w:t>
      </w:r>
      <w:r w:rsidRPr="007B452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مع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أهلها،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لِمَا صحَّ عن النَّبي صلى الله عليه وسلم أنَّه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إِنْسَانٍ يَكُونُ فِي مَجْلِسٍ فَيَقُولُ حِينَ يُرِيدُ أَنْ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يَقُومَ: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سُبْحَانَكَ اللهُمَّ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وَبِحَمْدِكَ،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أَنْتَ،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أَسْتَغْفِرُكَ وَأَتُوبُ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إِلَيْكَ،</w:t>
      </w:r>
      <w:proofErr w:type="spellEnd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غُفِرَ لَهُ مَا كَانَ فِي ذَلِكَ الْمَجْلِسِ </w:t>
      </w:r>
      <w:proofErr w:type="spellStart"/>
      <w:r w:rsidRPr="007B45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7B452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A4634" w:rsidRDefault="008A4634" w:rsidP="00C1071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8A4634" w:rsidRPr="00C1071B" w:rsidRDefault="008A4634" w:rsidP="00C1071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>إنَّ نصيحةَ المسلمِ لأخيه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المسلمِ بالكلام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أو الكتابة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إذا رَأى مِنه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خطأً أو تقصيرًا أو تَعدِّيًا أو ظُلمًا أو ضلالًا أو انحرافًا في عقيدت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 أو عبادت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 أو بيعِه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أو مِهنتِه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أو أخلاق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 أو صُحبتِه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أو عِشرتِه لأهل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 أو منهجِه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أو فقهِه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وعِلمِه،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لتَدُلُّ على حُسْنِ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السَّريرة،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وبُعدِ القلبِ عن أمراض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الغِلِّ والحِقد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والحسَد،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ومحبَّةِ الخير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للناس،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وقوَّةِ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الإيمان،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وطِيبِ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النَّفس،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وجميل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التربية،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وعظيمِ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الشَّفقة،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وشديدِ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الرحمة،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حيث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أحبَّ لأخيه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مِن الخير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ما أحبَّ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لنفس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فأرشد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إليه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بالنصيحة،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ورغَّبَه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وكَرِه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له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مِن الشَّر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ما كَرِه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نفس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فحذَّرَه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مِنه،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ورهَّبَه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عنه،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وأبانَ له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وجْه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الحق،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صحَّ عن النَّبي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ِّ</w:t>
      </w:r>
      <w:r>
        <w:rPr>
          <w:rFonts w:asciiTheme="majorBidi" w:hAnsiTheme="majorBidi" w:cstheme="majorBidi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لا يُؤْمِنُ أَحَدُكُمْ حَتَّى يُحِبَّ لأَخِيهِ مَا يُحِبُّ لِنَفْسِهِ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وصحَّ عنه صلى الله عليه وسلم أيضًا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الْمُؤْمِنُونَ كَرَجُلٍ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وَاحِدٍ،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إِنِ اشْتَكَى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رَأْسُهُ،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تَدَاعَى لَهُ سَائِرُ الْجَسَدِ بِالْحُمَّى وَالسَّهَرِ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C1071B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C1071B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C1071B">
        <w:rPr>
          <w:rFonts w:asciiTheme="majorBidi" w:hAnsiTheme="majorBidi" w:cstheme="majorBidi"/>
          <w:sz w:val="36"/>
          <w:szCs w:val="36"/>
          <w:rtl/>
        </w:rPr>
        <w:t>وصحَّ:</w:t>
      </w:r>
      <w:proofErr w:type="spellEnd"/>
      <w:r w:rsidR="00C1071B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إِنَّ رَجُلًا مِنْ أَصْحَابِ رَسُولِ اللَّهِ صلى الله عليه وسلم </w:t>
      </w:r>
      <w:proofErr w:type="spellStart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قَالَ:</w:t>
      </w:r>
      <w:proofErr w:type="spellEnd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«وَالَّذِي نَفْسِي بِيَدِهِ لَئِنْ شِئْتُمْ لَأُقْسِمَنَّ لَكُمْ </w:t>
      </w:r>
      <w:proofErr w:type="spellStart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بِاللَّهِ:</w:t>
      </w:r>
      <w:proofErr w:type="spellEnd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أَنَّ أَحَبَّ عِبَادِ اللَّهِ الَّذِينَ يُحَبِّبُونَ اللَّهَ إِلَى </w:t>
      </w:r>
      <w:proofErr w:type="spellStart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عِبَادِهِ،</w:t>
      </w:r>
      <w:proofErr w:type="spellEnd"/>
      <w:r w:rsidR="00C1071B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وَيَسْعَوْنَ فِي الْأَرْضِ بِالنَّصِيحَةِ»</w:t>
      </w:r>
    </w:p>
    <w:p w:rsidR="00AC32E6" w:rsidRPr="007B452D" w:rsidRDefault="00AC32E6" w:rsidP="00C1071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B452D">
        <w:rPr>
          <w:rFonts w:ascii="Times New Roman" w:hAnsi="Times New Roman" w:cs="Times New Roman"/>
          <w:sz w:val="36"/>
          <w:szCs w:val="36"/>
          <w:rtl/>
        </w:rPr>
        <w:t xml:space="preserve">اللهمَّ أعنَّا على الاستمرارِ والإكثارِ مِن طاعتكَ إلى حين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الوفاة،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اللهمَّ اغفر لنَا ولجميعِ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اللهم احقِنْ دماءَ المسلمينَ في كلِّ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وارفعِ الضُّرَ عنْهُم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والكُروب،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وأعذْنا وإياهُم مِن الفتنِ ما ظهرَ مِنها وما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اللهم وفِّق ولاةَ أُمورِ المسلمينَ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لِمَرَاضِيكَ،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وأزِل بِهمُ الشِّركَ والبدعَ والآثامَ والظلمَ والعُدوانَ والبَغيَ والفجورَ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والفساد،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اللهمَّ اجعلنا مِمَّن </w:t>
      </w:r>
      <w:r w:rsidR="004668A2">
        <w:rPr>
          <w:rFonts w:asciiTheme="minorBidi" w:hAnsiTheme="minorBidi"/>
          <w:sz w:val="36"/>
          <w:szCs w:val="36"/>
          <w:rtl/>
        </w:rPr>
        <w:t xml:space="preserve">إذا أُعطِي </w:t>
      </w:r>
      <w:proofErr w:type="spellStart"/>
      <w:r w:rsidR="004668A2">
        <w:rPr>
          <w:rFonts w:asciiTheme="minorBidi" w:hAnsiTheme="minorBidi"/>
          <w:sz w:val="36"/>
          <w:szCs w:val="36"/>
          <w:rtl/>
        </w:rPr>
        <w:t>شَكر،</w:t>
      </w:r>
      <w:proofErr w:type="spellEnd"/>
      <w:r w:rsidR="004668A2">
        <w:rPr>
          <w:rFonts w:asciiTheme="minorBidi" w:hAnsiTheme="minorBidi"/>
          <w:sz w:val="36"/>
          <w:szCs w:val="36"/>
          <w:rtl/>
        </w:rPr>
        <w:t xml:space="preserve"> وإذا أذْنَب </w:t>
      </w:r>
      <w:proofErr w:type="spellStart"/>
      <w:r w:rsidR="004668A2">
        <w:rPr>
          <w:rFonts w:asciiTheme="minorBidi" w:hAnsiTheme="minorBidi"/>
          <w:sz w:val="36"/>
          <w:szCs w:val="36"/>
          <w:rtl/>
        </w:rPr>
        <w:t>استغفر،</w:t>
      </w:r>
      <w:proofErr w:type="spellEnd"/>
      <w:r w:rsidR="004668A2">
        <w:rPr>
          <w:rFonts w:asciiTheme="minorBidi" w:hAnsiTheme="minorBidi"/>
          <w:sz w:val="36"/>
          <w:szCs w:val="36"/>
          <w:rtl/>
        </w:rPr>
        <w:t xml:space="preserve"> وإذا ابتُلي </w:t>
      </w:r>
      <w:proofErr w:type="spellStart"/>
      <w:r w:rsidR="004668A2">
        <w:rPr>
          <w:rFonts w:asciiTheme="minorBidi" w:hAnsiTheme="minorBidi"/>
          <w:sz w:val="36"/>
          <w:szCs w:val="36"/>
          <w:rtl/>
        </w:rPr>
        <w:t>صبَر</w:t>
      </w:r>
      <w:r w:rsidRPr="007B45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668A2">
        <w:rPr>
          <w:rFonts w:ascii="Times New Roman" w:hAnsi="Times New Roman" w:cs="Times New Roman" w:hint="cs"/>
          <w:sz w:val="36"/>
          <w:szCs w:val="36"/>
          <w:rtl/>
        </w:rPr>
        <w:t xml:space="preserve"> اللهمَّ أعِنَّا على ذِكرِكَ وشُكرِكَ وحُسْنِ </w:t>
      </w:r>
      <w:proofErr w:type="spellStart"/>
      <w:r w:rsidR="004668A2">
        <w:rPr>
          <w:rFonts w:ascii="Times New Roman" w:hAnsi="Times New Roman" w:cs="Times New Roman" w:hint="cs"/>
          <w:sz w:val="36"/>
          <w:szCs w:val="36"/>
          <w:rtl/>
        </w:rPr>
        <w:t>ع</w:t>
      </w:r>
      <w:r w:rsidR="00AC1DE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668A2">
        <w:rPr>
          <w:rFonts w:ascii="Times New Roman" w:hAnsi="Times New Roman" w:cs="Times New Roman" w:hint="cs"/>
          <w:sz w:val="36"/>
          <w:szCs w:val="36"/>
          <w:rtl/>
        </w:rPr>
        <w:t>بادَتِك،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7B452D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7B452D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AC32E6" w:rsidRPr="007B452D" w:rsidRDefault="00AC32E6" w:rsidP="007B45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7B452D" w:rsidRDefault="000B70C3" w:rsidP="007B452D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7B452D" w:rsidSect="007B452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E1" w:rsidRDefault="00FC38E1" w:rsidP="007B452D">
      <w:pPr>
        <w:spacing w:before="0" w:after="0"/>
      </w:pPr>
      <w:r>
        <w:separator/>
      </w:r>
    </w:p>
  </w:endnote>
  <w:endnote w:type="continuationSeparator" w:id="0">
    <w:p w:rsidR="00FC38E1" w:rsidRDefault="00FC38E1" w:rsidP="007B45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7447174"/>
      <w:docPartObj>
        <w:docPartGallery w:val="Page Numbers (Bottom of Page)"/>
        <w:docPartUnique/>
      </w:docPartObj>
    </w:sdtPr>
    <w:sdtContent>
      <w:p w:rsidR="007B452D" w:rsidRDefault="00043575">
        <w:pPr>
          <w:pStyle w:val="a4"/>
          <w:jc w:val="center"/>
        </w:pPr>
        <w:fldSimple w:instr=" PAGE   \* MERGEFORMAT ">
          <w:r w:rsidR="007E698C" w:rsidRPr="007E698C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7B452D" w:rsidRDefault="007B45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E1" w:rsidRDefault="00FC38E1" w:rsidP="007B452D">
      <w:pPr>
        <w:spacing w:before="0" w:after="0"/>
      </w:pPr>
      <w:r>
        <w:separator/>
      </w:r>
    </w:p>
  </w:footnote>
  <w:footnote w:type="continuationSeparator" w:id="0">
    <w:p w:rsidR="00FC38E1" w:rsidRDefault="00FC38E1" w:rsidP="007B452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E6"/>
    <w:rsid w:val="00043575"/>
    <w:rsid w:val="000B70C3"/>
    <w:rsid w:val="00101AB2"/>
    <w:rsid w:val="00370195"/>
    <w:rsid w:val="004668A2"/>
    <w:rsid w:val="007B452D"/>
    <w:rsid w:val="007E698C"/>
    <w:rsid w:val="008A4634"/>
    <w:rsid w:val="008C4D20"/>
    <w:rsid w:val="008D4102"/>
    <w:rsid w:val="00A271F3"/>
    <w:rsid w:val="00AC1DE7"/>
    <w:rsid w:val="00AC32E6"/>
    <w:rsid w:val="00B8590E"/>
    <w:rsid w:val="00C1071B"/>
    <w:rsid w:val="00C26AEC"/>
    <w:rsid w:val="00CB1ED8"/>
    <w:rsid w:val="00E45482"/>
    <w:rsid w:val="00F06306"/>
    <w:rsid w:val="00F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52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7B452D"/>
  </w:style>
  <w:style w:type="paragraph" w:styleId="a4">
    <w:name w:val="footer"/>
    <w:basedOn w:val="a"/>
    <w:link w:val="Char0"/>
    <w:uiPriority w:val="99"/>
    <w:unhideWhenUsed/>
    <w:rsid w:val="007B452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7B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2022-05-26T13:29:00Z</dcterms:created>
  <dcterms:modified xsi:type="dcterms:W3CDTF">2022-05-26T16:06:00Z</dcterms:modified>
</cp:coreProperties>
</file>