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2" w:rsidRPr="00643459" w:rsidRDefault="00643459" w:rsidP="00643459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bidi="ar-SY"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  <w:lang w:bidi="ar-SY"/>
        </w:rPr>
        <w:t>بذْل الأسباب حتى لا تهلَك</w:t>
      </w:r>
      <w:r w:rsidR="009A4462" w:rsidRPr="00643459"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bidi="ar-SY"/>
        </w:rPr>
        <w:t xml:space="preserve"> النفس والأهل والعيال</w:t>
      </w:r>
    </w:p>
    <w:p w:rsidR="00104E43" w:rsidRPr="00643459" w:rsidRDefault="00104E43" w:rsidP="00643459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lang w:bidi="ar-SY"/>
        </w:rPr>
      </w:pPr>
      <w:r w:rsidRPr="0064345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  <w:lang w:bidi="ar-SY"/>
        </w:rPr>
        <w:t xml:space="preserve">الخطبة </w:t>
      </w:r>
      <w:proofErr w:type="spellStart"/>
      <w:r w:rsidRPr="0064345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  <w:lang w:bidi="ar-SY"/>
        </w:rPr>
        <w:t>الأولى:</w:t>
      </w:r>
      <w:proofErr w:type="spellEnd"/>
      <w:r w:rsidRPr="0064345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  <w:lang w:bidi="ar-SY"/>
        </w:rPr>
        <w:t xml:space="preserve"> ـــــ</w:t>
      </w:r>
      <w:r w:rsidR="00643459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  <w:lang w:bidi="ar-SY"/>
        </w:rPr>
        <w:t>ــــــــــــــــــ</w:t>
      </w:r>
      <w:r w:rsidRPr="0064345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  <w:lang w:bidi="ar-SY"/>
        </w:rPr>
        <w:t>ـــــــــــ</w:t>
      </w:r>
    </w:p>
    <w:p w:rsidR="00104E43" w:rsidRPr="00643459" w:rsidRDefault="00643459" w:rsidP="0064345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الحمدُ لله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="00104E43" w:rsidRPr="00643459">
        <w:rPr>
          <w:rFonts w:ascii="Times New Roman" w:hAnsi="Times New Roman" w:cs="Times New Roman"/>
          <w:sz w:val="36"/>
          <w:szCs w:val="36"/>
          <w:rtl/>
        </w:rPr>
        <w:t xml:space="preserve">الذي بنعمتِه تتِمُّ </w:t>
      </w:r>
      <w:proofErr w:type="spellStart"/>
      <w:r w:rsidR="00104E43" w:rsidRPr="00643459">
        <w:rPr>
          <w:rFonts w:ascii="Times New Roman" w:hAnsi="Times New Roman" w:cs="Times New Roman"/>
          <w:sz w:val="36"/>
          <w:szCs w:val="36"/>
          <w:rtl/>
        </w:rPr>
        <w:t>الصالح</w:t>
      </w:r>
      <w:r w:rsidR="007106CB" w:rsidRPr="00643459">
        <w:rPr>
          <w:rFonts w:ascii="Times New Roman" w:hAnsi="Times New Roman" w:cs="Times New Roman"/>
          <w:sz w:val="36"/>
          <w:szCs w:val="36"/>
          <w:rtl/>
        </w:rPr>
        <w:t>ات،</w:t>
      </w:r>
      <w:proofErr w:type="spellEnd"/>
      <w:r w:rsidR="007106CB" w:rsidRPr="00643459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القهَّار،</w:t>
      </w:r>
      <w:proofErr w:type="spellEnd"/>
      <w:r w:rsidR="00104E43" w:rsidRPr="0064345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أشهدُ </w:t>
      </w:r>
      <w:r w:rsidR="00872ACB" w:rsidRPr="00643459">
        <w:rPr>
          <w:rFonts w:ascii="Times New Roman" w:hAnsi="Times New Roman" w:cs="Times New Roman"/>
          <w:sz w:val="36"/>
          <w:szCs w:val="36"/>
          <w:rtl/>
        </w:rPr>
        <w:t>أنَّ محمدًا عبدُه ورسولُه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الدَّاعِي إلى رضوانِ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ربِّه</w:t>
      </w:r>
      <w:r w:rsidR="00872ACB" w:rsidRPr="0064345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04E43" w:rsidRPr="00643459">
        <w:rPr>
          <w:rFonts w:ascii="Times New Roman" w:hAnsi="Times New Roman" w:cs="Times New Roman"/>
          <w:sz w:val="36"/>
          <w:szCs w:val="36"/>
          <w:rtl/>
        </w:rPr>
        <w:t>اللهم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104E43" w:rsidRPr="00643459">
        <w:rPr>
          <w:rFonts w:ascii="Times New Roman" w:hAnsi="Times New Roman" w:cs="Times New Roman"/>
          <w:sz w:val="36"/>
          <w:szCs w:val="36"/>
          <w:rtl/>
        </w:rPr>
        <w:t xml:space="preserve"> صَلِّ </w:t>
      </w:r>
      <w:proofErr w:type="spellStart"/>
      <w:r w:rsidR="00104E43" w:rsidRPr="00643459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104E43" w:rsidRPr="00643459">
        <w:rPr>
          <w:rFonts w:ascii="Times New Roman" w:hAnsi="Times New Roman" w:cs="Times New Roman"/>
          <w:sz w:val="36"/>
          <w:szCs w:val="36"/>
          <w:rtl/>
        </w:rPr>
        <w:t xml:space="preserve"> وارضَ عن آلِه </w:t>
      </w:r>
      <w:proofErr w:type="spellStart"/>
      <w:r w:rsidR="00104E43" w:rsidRPr="00643459">
        <w:rPr>
          <w:rFonts w:ascii="Times New Roman" w:hAnsi="Times New Roman" w:cs="Times New Roman"/>
          <w:sz w:val="36"/>
          <w:szCs w:val="36"/>
          <w:rtl/>
        </w:rPr>
        <w:t>وأصحاب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04E43" w:rsidRPr="00643459">
        <w:rPr>
          <w:rFonts w:ascii="Times New Roman" w:hAnsi="Times New Roman" w:cs="Times New Roman"/>
          <w:sz w:val="36"/>
          <w:szCs w:val="36"/>
          <w:rtl/>
        </w:rPr>
        <w:t>ه</w:t>
      </w:r>
      <w:r w:rsidR="007106CB" w:rsidRPr="0064345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106CB" w:rsidRPr="00643459">
        <w:rPr>
          <w:rFonts w:ascii="Times New Roman" w:hAnsi="Times New Roman" w:cs="Times New Roman"/>
          <w:sz w:val="36"/>
          <w:szCs w:val="36"/>
          <w:rtl/>
        </w:rPr>
        <w:t xml:space="preserve"> وعنَّا معَهُم</w:t>
      </w:r>
      <w:r w:rsidR="00104E43" w:rsidRPr="00643459">
        <w:rPr>
          <w:rFonts w:ascii="Times New Roman" w:hAnsi="Times New Roman" w:cs="Times New Roman"/>
          <w:sz w:val="36"/>
          <w:szCs w:val="36"/>
          <w:rtl/>
        </w:rPr>
        <w:t>.</w:t>
      </w:r>
    </w:p>
    <w:p w:rsidR="00104E43" w:rsidRPr="00643459" w:rsidRDefault="00104E43" w:rsidP="00643459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64345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64345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64345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104E43" w:rsidRPr="00643459" w:rsidRDefault="00104E43" w:rsidP="00643459">
      <w:pPr>
        <w:rPr>
          <w:rFonts w:ascii="Times New Roman" w:hAnsi="Times New Roman" w:cs="Times New Roman"/>
          <w:sz w:val="36"/>
          <w:szCs w:val="36"/>
          <w:rtl/>
        </w:rPr>
      </w:pPr>
      <w:r w:rsidRPr="00643459">
        <w:rPr>
          <w:rFonts w:ascii="Times New Roman" w:hAnsi="Times New Roman" w:cs="Times New Roman"/>
          <w:sz w:val="36"/>
          <w:szCs w:val="36"/>
          <w:rtl/>
        </w:rPr>
        <w:t>فاتقوا الل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ه ــ جلَّ وعلا ــ بحمايةِ أنفسِكم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وأهليكم،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وجميعِ مَن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تعولونَ،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ومَن تحتَ تربيتِكم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وتعلِيمِكم،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مِن أنْ تكونوا أو يكونوا حُثالَةَ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الخلْقِ،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وسَقَطَ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البشريةِ،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وخِباثَ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الناسِ،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وحُقراءَ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الأُمَم،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وأفراخَ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المُفسِدين،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وأدواتَ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المُبطِلين،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وأذنابَ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الفاجِرين،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ومُستخَرَجاتِ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القَذِرِينَ،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الذين يَسيرونَ خلْف خُططِ وبرامجِ وأهدافِ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الماسونيةِ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العالميةِ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اللادِينيَّة،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وقادتِها مِن رجالاتِ اليهودِ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والنصاري،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وأذيالِهم وأبواقِهم في الشَّرقِ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والغرب،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النبيَّ صلى الله عليه وسلم قال مُحذِّرًا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لنَا: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«لَتَتَّبِعُنَّ سَنَنَ الَّذِينَ مِنْ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قَبْلِكُمْ،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شِبْرًا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بِشِبْرٍ،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وَذِرَاعًا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بِذِرَاعٍ،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لَوْ دَخَلُوا فِي جُحْرِ ضَبٍّ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لَاتَّبَعْتُمُوهُمْ»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اللهِ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آلْيَهُودَ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وَالنَّصَارَى؟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«فَمَنْ»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64345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وقال اللهُ سبحانَه آمِرًا لنَا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ومُرهِّبًا: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قُوا أَنْفُسَكُمْ </w:t>
      </w:r>
      <w:proofErr w:type="spellStart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وَأَهْلِيكُمْ</w:t>
      </w:r>
      <w:proofErr w:type="spellEnd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نَارًا وَقُودُهَا النَّاسُ وَالْحِجَارَةُ عَلَيْهَا مَلَائِكَةٌ غِلَاظٌ شِدَادٌ لَا يَعْصُونَ اللَّهَ مَا أَمَرَهُمْ وَيَفْعَلُونَ مَا يُؤْمَرُونَ </w:t>
      </w:r>
      <w:proofErr w:type="spellStart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64345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وصحَّ أنَّ النبيَّ صلى الله عليه وسلم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72ACB"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الرَّجُلُ رَاعٍ عَلَى أَهْلِ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بَيْتِهِ،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وَهُوَ مَسْئُولٌ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عَنْهُمْ،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وَالْمَرْأَةُ رَاعِيَةٌ عَلَى بَيْتِ بَعْلِهَا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وَوَلَدِهِ،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وَهِيَ مَسْئُولَةٌ عَنْهُمْ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72ACB" w:rsidRPr="0064345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2ACB" w:rsidRPr="0064345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والرِّاعِي </w:t>
      </w:r>
      <w:proofErr w:type="spellStart"/>
      <w:r w:rsidR="00872ACB" w:rsidRPr="00643459">
        <w:rPr>
          <w:rFonts w:ascii="Times New Roman" w:hAnsi="Times New Roman" w:cs="Times New Roman"/>
          <w:b/>
          <w:bCs/>
          <w:sz w:val="36"/>
          <w:szCs w:val="36"/>
          <w:rtl/>
        </w:rPr>
        <w:t>هو: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الحافظُ المُؤتَمَنُ بإصلاحِ ما قامَ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وما هو تحتَ نظرِه.</w:t>
      </w:r>
    </w:p>
    <w:p w:rsidR="00104E43" w:rsidRPr="00643459" w:rsidRDefault="00104E43" w:rsidP="00643459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64345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104E43" w:rsidRPr="00643459" w:rsidRDefault="00104E43" w:rsidP="00643459">
      <w:pPr>
        <w:rPr>
          <w:rFonts w:ascii="Times New Roman" w:hAnsi="Times New Roman" w:cs="Times New Roman"/>
          <w:sz w:val="36"/>
          <w:szCs w:val="36"/>
          <w:rtl/>
        </w:rPr>
      </w:pPr>
      <w:r w:rsidRPr="0064345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إنَّنا نعيشُ في </w:t>
      </w:r>
      <w:proofErr w:type="spellStart"/>
      <w:r w:rsidRPr="0064345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زمَنٍ</w:t>
      </w:r>
      <w:r w:rsidR="00625222" w:rsidRPr="0064345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643459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قد كثُرتْ فيه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الإباحِيةُ،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وتضاعَفَ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دُعاتُها،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وتنوَّعَت قنواتُها ومواقعُها ووسائلُها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وأسبابُها،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حتى وصلَت أفواجٌ غفيرةٌ مِن الناس فيها إلى حالٍ مُزْرٍ وفاضِحٍ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ومُخْجِل،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وبلغَ التهاونُ في التَّهتُّكِ والتَّفسُّخِ في بابِ الأعراضِ مبلغًا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بل لم تُصبحِ الفواحشُ في كثيرٍ مِن بلدانِ الدنيا جريمةً يُحاسَبُ عليها إذا وُجِدَ الرَّضَا بينَ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أهلِها،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ووصَلَ كثيرونَ فيها إلى </w:t>
      </w:r>
      <w:r w:rsidRPr="00643459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أبشَعِ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السُّفُول،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وحَضِيضِ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الحيَوانيَّة،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فتعرَّوا وفجَرُوا وزَنَوا وعمِلوا عملَ قومِ لوطٍ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وتَساحَقوا،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بل ومِنهم مَن يَفعل ذلكَ في الطُّرقاتِ والشواطئِ والمركباتِ أمامَ أعيُنِ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الناسِ،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وكأنَّهم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بهائِمٌ،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وليسُوا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ببشَر،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وصوَّروا أنفسَهم وأفعالَهم هذه في فيديُوهاتٍ وبرامجِ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التواصل،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لا يَرْدَعُهم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دِينٌ،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دولةٌ،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حياءٌ،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غَيرَةٌ،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مُجتمَعٌ،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وليسَ المسلمونَ ولا بلادُهم بمَنأىً بعيدٍ عن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لِمَا نَراهُ مِن ضَعفٍ شديدٍ في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الدِّين،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وتساهلٍ كبيرٍ في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التربية،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وانحدارٍ شديدٍ في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الحياءِ،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وجُرأةٍ غريبةٍ على مَحارمِ اللهِ وحُرمَاتِه.</w:t>
      </w:r>
    </w:p>
    <w:p w:rsidR="00643459" w:rsidRDefault="00625222" w:rsidP="00643459">
      <w:pPr>
        <w:rPr>
          <w:rFonts w:ascii="Times New Roman" w:hAnsi="Times New Roman" w:cs="Times New Roman" w:hint="cs"/>
          <w:sz w:val="36"/>
          <w:szCs w:val="36"/>
          <w:rtl/>
        </w:rPr>
      </w:pPr>
      <w:r w:rsidRPr="0064345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إنَّنَا </w:t>
      </w:r>
      <w:r w:rsidR="00872ACB" w:rsidRPr="0064345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نعيش</w:t>
      </w:r>
      <w:r w:rsidR="0064345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="00872ACB" w:rsidRPr="0064345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64345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في </w:t>
      </w:r>
      <w:proofErr w:type="spellStart"/>
      <w:r w:rsidR="0064345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زمَن</w:t>
      </w:r>
      <w:r w:rsidR="00643459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ٍ</w:t>
      </w:r>
      <w:r w:rsidRPr="0064345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قد تلاطمَت فيه أمواجُ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الفتن،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وتكاثَرت أسبابُ الفسادِ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والعَفن،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وفاضَت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مَهاوِي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الرَّدَى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ومساقِطِه،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وتزايدَ أهلُ الشَّرِ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ودعاتُه،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وتناصروا على بَثِّ الحرامِ ونَوَّعُوا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وتَفنَّنوا،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يُفشُونَهُ بالليل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والنَّهار،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وفي السِّرِ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والعلَن،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وبالمقالِ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والفِعال،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فِتَنُهم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عِظام،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وشُرورُهم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جِسام،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وتدميرُهم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كُبَّار،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وخطرُهم شديدٌ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قتَّال،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أتوا بفتنٍ تحرقُ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الدِّين،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وفتنٍ تحرقُ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العقل،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وفتنِ تحرقُ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الأخلاق،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وفتنٍ تَهتِكُ </w:t>
      </w:r>
      <w:proofErr w:type="spellStart"/>
      <w:r w:rsidR="00643459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872ACB" w:rsidRPr="00643459">
        <w:rPr>
          <w:rFonts w:ascii="Times New Roman" w:hAnsi="Times New Roman" w:cs="Times New Roman"/>
          <w:sz w:val="36"/>
          <w:szCs w:val="36"/>
          <w:rtl/>
        </w:rPr>
        <w:t>الأعراض،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وفتنٍ تُخرِّبُ العِبادَ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والبلاد،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وتُورِّثُ الذُّلَ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والهَوان،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وتُسلِّطُ الأعداءَ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والفُجَّار،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وتُخلِّفُ العق</w:t>
      </w:r>
      <w:r w:rsidR="00643459">
        <w:rPr>
          <w:rFonts w:ascii="Times New Roman" w:hAnsi="Times New Roman" w:cs="Times New Roman"/>
          <w:sz w:val="36"/>
          <w:szCs w:val="36"/>
          <w:rtl/>
        </w:rPr>
        <w:t>وباتِ والدَّمار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72ACB" w:rsidRDefault="00643459" w:rsidP="00643459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فتنُ الشُّبهاتِ والبِدَعِ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المُضِلَّة،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الشَّهواتِ والمعاصي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المُضِرِّة،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الأحزابِ والجماعاتِ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والانتماءات،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أهلِ التكفيرِ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والتفجير،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العَلمانيينَ واللبرالَيينَ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والتَّغريبيين،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أجهزةِ الإعلامِ المقروءةِ والمسموعةِ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والمَرئِية،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النساءِ وتَكشُّفِهِنَّ وتَعرِّيهِنَ والاختلاطِ معهُنَّ والاتصالِ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بهِنَّ،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الشَّاذِّينَ جِنسيً</w:t>
      </w:r>
      <w:r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والشَّاذات،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وفتنُ الفضائياتِ </w:t>
      </w:r>
      <w:r w:rsidR="00625222" w:rsidRPr="00643459">
        <w:rPr>
          <w:rFonts w:ascii="Times New Roman" w:hAnsi="Times New Roman" w:cs="Times New Roman"/>
          <w:sz w:val="36"/>
          <w:szCs w:val="36"/>
          <w:rtl/>
        </w:rPr>
        <w:t xml:space="preserve">ومواقعِ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الإنترنت،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المسارحِ والمراقصِ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والسِّينما،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الشواطِئِ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والمُنتزهات،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المَهرجاناتِ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والمُنتديات،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جُلساءِ وجليساتِ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السُّوء،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وفتنُ المُسكِراتِ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والمُخدِّرات،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00B7E" w:rsidRPr="00643459">
        <w:rPr>
          <w:rFonts w:ascii="Times New Roman" w:hAnsi="Times New Roman" w:cs="Times New Roman"/>
          <w:sz w:val="36"/>
          <w:szCs w:val="36"/>
          <w:rtl/>
        </w:rPr>
        <w:t xml:space="preserve">وفتنُ </w:t>
      </w:r>
      <w:proofErr w:type="spellStart"/>
      <w:r w:rsidR="00700B7E" w:rsidRPr="00643459">
        <w:rPr>
          <w:rFonts w:ascii="Times New Roman" w:hAnsi="Times New Roman" w:cs="Times New Roman"/>
          <w:sz w:val="36"/>
          <w:szCs w:val="36"/>
          <w:rtl/>
        </w:rPr>
        <w:t>الأسفارِ،</w:t>
      </w:r>
      <w:proofErr w:type="spellEnd"/>
      <w:r w:rsidR="00700B7E"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25222" w:rsidRPr="00643459">
        <w:rPr>
          <w:rFonts w:ascii="Times New Roman" w:hAnsi="Times New Roman" w:cs="Times New Roman"/>
          <w:sz w:val="36"/>
          <w:szCs w:val="36"/>
          <w:rtl/>
        </w:rPr>
        <w:t>وفِتنُ برامجِ التواصلِ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الاجتماعِي</w:t>
      </w:r>
      <w:r w:rsidR="00625222" w:rsidRPr="0064345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25222"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حتى صارَ الوالدُ أو الوالدةُ مع </w:t>
      </w:r>
      <w:r w:rsidR="00700B7E" w:rsidRPr="00643459">
        <w:rPr>
          <w:rFonts w:ascii="Times New Roman" w:hAnsi="Times New Roman" w:cs="Times New Roman"/>
          <w:sz w:val="36"/>
          <w:szCs w:val="36"/>
          <w:rtl/>
        </w:rPr>
        <w:t xml:space="preserve">أبنائهما وبناتهما </w:t>
      </w:r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بمثابةِ راعِي الغنمِ في أرضِ السِّباعِ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الضَّارية،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إنْ غَفلَ عنها أو تهاونَ أكلتْها أو </w:t>
      </w:r>
      <w:proofErr w:type="spellStart"/>
      <w:r w:rsidR="00872ACB" w:rsidRPr="00643459">
        <w:rPr>
          <w:rFonts w:ascii="Times New Roman" w:hAnsi="Times New Roman" w:cs="Times New Roman"/>
          <w:sz w:val="36"/>
          <w:szCs w:val="36"/>
          <w:rtl/>
        </w:rPr>
        <w:t>مَزَّقتْها،</w:t>
      </w:r>
      <w:proofErr w:type="spellEnd"/>
      <w:r w:rsidR="00872ACB" w:rsidRPr="00643459">
        <w:rPr>
          <w:rFonts w:ascii="Times New Roman" w:hAnsi="Times New Roman" w:cs="Times New Roman"/>
          <w:sz w:val="36"/>
          <w:szCs w:val="36"/>
          <w:rtl/>
        </w:rPr>
        <w:t xml:space="preserve"> ويا للهِ كم ضاعَ مِن الأبناءِ والبناتِ وفسَدوا وهلَكوا بسببِ تقصيرِ وإهمالِ وتَغافلِ</w:t>
      </w:r>
      <w:r w:rsidR="00700B7E" w:rsidRPr="00643459">
        <w:rPr>
          <w:rFonts w:ascii="Times New Roman" w:hAnsi="Times New Roman" w:cs="Times New Roman"/>
          <w:sz w:val="36"/>
          <w:szCs w:val="36"/>
          <w:rtl/>
        </w:rPr>
        <w:t xml:space="preserve"> واستِسهالِ الآباءِ والأُمَّهات.</w:t>
      </w:r>
    </w:p>
    <w:p w:rsidR="00643459" w:rsidRPr="00643459" w:rsidRDefault="00643459" w:rsidP="00643459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 xml:space="preserve">وصدَقَ اللهُ القائلُ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سبحانه: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ظَهَرَ الْفَسَادُ فِي الْبَرِّ وَالْبَحْرِ بِمَا كَسَبَتْ أَيْدِي النَّاسِ لِيُذِيقَهُمْ بَعْضَ الَّذِي عَمِلُوا لَعَلَّهُمْ يَرْجِعُونَ</w:t>
      </w:r>
      <w:proofErr w:type="spellStart"/>
      <w:r w:rsidRPr="00643459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والقائلُ ــ عزَّ وجلَّ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وَإِنْ تُطِعْ أَكْثَرَ مَنْ فِي الْأَرْضِ يُضِلُّوكَ عَنْ سَبِيلِ اللَّهِ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16C3E" w:rsidRPr="00643459" w:rsidRDefault="00700B7E" w:rsidP="00643459">
      <w:pPr>
        <w:rPr>
          <w:rFonts w:ascii="Times New Roman" w:hAnsi="Times New Roman" w:cs="Times New Roman"/>
          <w:sz w:val="36"/>
          <w:szCs w:val="36"/>
          <w:rtl/>
        </w:rPr>
      </w:pPr>
      <w:r w:rsidRPr="00643459">
        <w:rPr>
          <w:rFonts w:ascii="Times New Roman" w:hAnsi="Times New Roman" w:cs="Times New Roman"/>
          <w:sz w:val="36"/>
          <w:szCs w:val="36"/>
          <w:rtl/>
        </w:rPr>
        <w:t>أل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43459">
        <w:rPr>
          <w:rFonts w:ascii="Times New Roman" w:hAnsi="Times New Roman" w:cs="Times New Roman"/>
          <w:sz w:val="36"/>
          <w:szCs w:val="36"/>
          <w:rtl/>
        </w:rPr>
        <w:t>ا فاتقوا اللهَ ــ عِبادَ الل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ه ــ في تربيةِ أبنائِكُم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وبناتِكم،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أحسِنوهَا،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واحر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صوا شديدًا على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إصلاحِها،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وابذُلوا وسْعَكُم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وادفعوا عنهم أسبابَ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الفسادِ،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ولا تكونوا مِمَّن يُعِينُهم على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الفساد،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أو يُيَسِر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لهم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أسبابَه،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وجنِّبوهُم قدْرَ استطاعتِكم مُخالَطةَ مَن لا يُوثقُ بدِينِهِ وخُلُقِه وأمانتِه ومَدخلِه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ومَخرَجِه،</w:t>
      </w:r>
      <w:proofErr w:type="spellEnd"/>
      <w:r w:rsidR="00643459">
        <w:rPr>
          <w:rFonts w:ascii="Times New Roman" w:hAnsi="Times New Roman" w:cs="Times New Roman" w:hint="cs"/>
          <w:sz w:val="36"/>
          <w:szCs w:val="36"/>
          <w:rtl/>
        </w:rPr>
        <w:t xml:space="preserve"> مِن بعيدٍ أو </w:t>
      </w:r>
      <w:proofErr w:type="spellStart"/>
      <w:r w:rsidR="00643459">
        <w:rPr>
          <w:rFonts w:ascii="Times New Roman" w:hAnsi="Times New Roman" w:cs="Times New Roman" w:hint="cs"/>
          <w:sz w:val="36"/>
          <w:szCs w:val="36"/>
          <w:rtl/>
        </w:rPr>
        <w:t>قريب،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وأبعِد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وهُم عن أسفارِ ومجالِسِ ومُلتقياتِ ونوادِي ومسارحِ ومجامِعِ الفساد الدَّينِي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والأخلاقِي،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وفرِّقوا بينَهم في مضاجِعِ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النَّوم،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واهتموا بألبستِهم في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البيت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خارجِ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البيتِ،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حتى لا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تفتِنَهم،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فتُوقِعَهُم في فواحشِ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المِثلِيين،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وقبائِح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اللادِينِيين،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وبهيميَّةِ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الشَّاذِين،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ويكونوا لُقمَةً سهلةً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للفاجِرين،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وكلُّ ذلكَ مُجلَّلًا بالرِّفقِ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واللِّين،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والشَّفقةِ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والرحمة،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وجميلِ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الكلامِ،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وبعيدًا عن العُنفِ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المُفرِط،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والغِلظةِ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المُوحِشَة،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مع المُتابعةِ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والمُراقبة،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والترغيبِ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والترهيب،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وإظهارِ العطْف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والحُنُوِّ،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ولا تتساهلوا أو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تتغافلوا،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فإنَّ النَّارَ المُحرِقةَ للأخضرِ واليابسِ أصلُها مِن شرارةٍ صغيرة.</w:t>
      </w:r>
    </w:p>
    <w:p w:rsidR="00216C3E" w:rsidRPr="00643459" w:rsidRDefault="00216C3E" w:rsidP="00643459">
      <w:pPr>
        <w:rPr>
          <w:rFonts w:ascii="Times New Roman" w:hAnsi="Times New Roman" w:cs="Times New Roman"/>
          <w:sz w:val="36"/>
          <w:szCs w:val="36"/>
          <w:rtl/>
        </w:rPr>
      </w:pPr>
      <w:r w:rsidRPr="00643459">
        <w:rPr>
          <w:rFonts w:ascii="Times New Roman" w:hAnsi="Times New Roman" w:cs="Times New Roman"/>
          <w:sz w:val="36"/>
          <w:szCs w:val="36"/>
          <w:rtl/>
        </w:rPr>
        <w:t xml:space="preserve">واعلموا 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 xml:space="preserve">ــ سدَّدكمُ اللهُ ــ 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أنَّ مِن دعاءِ الصالحينَ لأنفُسِهم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وأهلِيهِم:</w:t>
      </w:r>
      <w:proofErr w:type="spellEnd"/>
      <w:r w:rsidR="00625222"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رَبَّنَا هَبْ لَنَا مِنْ أَزْوَاجِنَا </w:t>
      </w:r>
      <w:proofErr w:type="spellStart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وَذُرِّيَّاتِنَا</w:t>
      </w:r>
      <w:proofErr w:type="spellEnd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قُرَّةَ أَعْيُنٍ وَاجْعَلْنَا لِلْمُتَّقِينَ إِمَامًا </w:t>
      </w:r>
      <w:proofErr w:type="spellStart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64345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04E43" w:rsidRPr="00643459" w:rsidRDefault="00104E43" w:rsidP="00643459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lang w:bidi="ar-SY"/>
        </w:rPr>
      </w:pPr>
      <w:r w:rsidRPr="0064345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  <w:lang w:bidi="ar-SY"/>
        </w:rPr>
        <w:t xml:space="preserve">الخطبة </w:t>
      </w:r>
      <w:proofErr w:type="spellStart"/>
      <w:r w:rsidRPr="0064345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  <w:lang w:bidi="ar-SY"/>
        </w:rPr>
        <w:t>الثانية:</w:t>
      </w:r>
      <w:proofErr w:type="spellEnd"/>
      <w:r w:rsidRPr="0064345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  <w:lang w:bidi="ar-SY"/>
        </w:rPr>
        <w:t xml:space="preserve"> ــــــ</w:t>
      </w:r>
      <w:r w:rsidR="00643459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  <w:lang w:bidi="ar-SY"/>
        </w:rPr>
        <w:t>ـــــــــــــــــــــــــــ</w:t>
      </w:r>
      <w:r w:rsidRPr="0064345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  <w:lang w:bidi="ar-SY"/>
        </w:rPr>
        <w:t>ــــــــــ</w:t>
      </w:r>
    </w:p>
    <w:p w:rsidR="008854A2" w:rsidRPr="00643459" w:rsidRDefault="008854A2" w:rsidP="00643459">
      <w:pPr>
        <w:rPr>
          <w:rFonts w:ascii="Times New Roman" w:hAnsi="Times New Roman" w:cs="Times New Roman"/>
          <w:sz w:val="36"/>
          <w:szCs w:val="36"/>
        </w:rPr>
      </w:pPr>
      <w:r w:rsidRPr="00643459">
        <w:rPr>
          <w:rFonts w:ascii="Times New Roman" w:hAnsi="Times New Roman" w:cs="Times New Roman"/>
          <w:sz w:val="36"/>
          <w:szCs w:val="36"/>
          <w:rtl/>
        </w:rPr>
        <w:t xml:space="preserve">الحمدُ للهِ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الرحمن،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وصلاتُه وسلامُه على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المُرسَلين،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وأتباعِهمُ المُؤمنين.</w:t>
      </w:r>
    </w:p>
    <w:p w:rsidR="00104E43" w:rsidRPr="00643459" w:rsidRDefault="00104E43" w:rsidP="00643459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64345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64345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64345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الآباء:</w:t>
      </w:r>
    </w:p>
    <w:p w:rsidR="00643459" w:rsidRDefault="00104E43" w:rsidP="00643459">
      <w:pPr>
        <w:rPr>
          <w:rFonts w:ascii="Times New Roman" w:hAnsi="Times New Roman" w:cs="Times New Roman" w:hint="cs"/>
          <w:sz w:val="36"/>
          <w:szCs w:val="36"/>
          <w:rtl/>
        </w:rPr>
      </w:pPr>
      <w:r w:rsidRPr="00643459">
        <w:rPr>
          <w:rFonts w:ascii="Times New Roman" w:hAnsi="Times New Roman" w:cs="Times New Roman"/>
          <w:sz w:val="36"/>
          <w:szCs w:val="36"/>
          <w:rtl/>
        </w:rPr>
        <w:t xml:space="preserve">فإنَّ صلاحَكُم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واستقامتَكُم،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بلُزومِ ما أمرَ اللهُ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وترْكِ ما نَهَى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وحُسنِ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أخلاقِكُم،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وجميلِ معامَلتِكُم مع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ولِينِكُم ورِفقِكُم وحِلمِكُم ورحمتِكُم لمِن أعظمِ أسبابِ انتفاعِ أبنائِكم وبناتِكم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بِكُم،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وأقوَى المُعينات</w:t>
      </w:r>
      <w:r w:rsidR="00643459">
        <w:rPr>
          <w:rFonts w:ascii="Times New Roman" w:hAnsi="Times New Roman" w:cs="Times New Roman"/>
          <w:sz w:val="36"/>
          <w:szCs w:val="36"/>
          <w:rtl/>
        </w:rPr>
        <w:t>ِ على صلاحِهمِ وحُسنِ أحوالهم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04E43" w:rsidRPr="00643459" w:rsidRDefault="00104E43" w:rsidP="00643459">
      <w:pPr>
        <w:rPr>
          <w:rFonts w:ascii="Times New Roman" w:hAnsi="Times New Roman" w:cs="Times New Roman"/>
          <w:sz w:val="36"/>
          <w:szCs w:val="36"/>
          <w:rtl/>
        </w:rPr>
      </w:pPr>
      <w:r w:rsidRPr="00643459">
        <w:rPr>
          <w:rFonts w:ascii="Times New Roman" w:hAnsi="Times New Roman" w:cs="Times New Roman"/>
          <w:sz w:val="36"/>
          <w:szCs w:val="36"/>
          <w:rtl/>
        </w:rPr>
        <w:t>فاحر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صوا على هذا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الصلاحِ،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الصلاحِ الموافقِ للقرآنِ والسُّنةِ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النَّبوية،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الصلاحِ الذي يكون على طريقةِ السَّلفِ الصالحِ مِن أهلِ القُرون الثلاثةِ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lastRenderedPageBreak/>
        <w:t>الأُولى،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وعلى رأسهِم الصحابةُ ــ رضي الله عنهم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الصلاحِ المَبنِيِّ على قال اللهُ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وقال رسولُه صلى الله عليه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وقال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الصحابة،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لأنَّ هذا هو الصلاحُ الذي أمرَ اللهُ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وجاءَ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رسولُه صلى الله عليه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والنافعُ في الدنيا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الآخِرة،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ويُبارَكُ لأهلِه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ويَنتقلُ نفعُه إلى البنينَ والبنات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والأحفاد،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وقد قال اللهُ تعالى في شأنِ اليَتِيمَينِ في سور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"الكهف":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وَأَمَّا الْجِدَارُ فَكَانَ لِغُلَامَيْنِ يَتِيمَيْنِ فِي الْمَدِينَةِ وَكَانَ تَحْتَهُ كَنْزٌ لَهُمَا وَكَانَ أَبُوهُمَا صَالِحًا فَأَرَادَ رَبُّكَ أَنْ يَبْلُغَا أَشُدَّهُمَا وَيَسْتَخْرِجَا كَنْزَهُمَا رَحْمَةً مِنْ رَبِّكَ </w:t>
      </w:r>
      <w:proofErr w:type="spellStart"/>
      <w:r w:rsidRPr="0064345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64345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64345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وثبتَ عن ابن عباسٍ ــ رضي الله عنه ــ أنَّه قال عندَ هذهِ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الآية: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حُفِظَا بِصَلَاحِ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أَبِيهِمَا،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وَلَمْ يَذْكُرْ عَنْهُمَا صَلَاحًا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643459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64345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وقال سعيدُ بنُ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جُبيرٍ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ــ رحمه الله ــ عندَ هذهِ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الآية: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يُؤَدِّي الْأَمَانَاتِ وَالْوَدَائِعَ إِلَى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أَهْلِهَا،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فَحَفِظَ اللهَ تَعَالَى لَهُ كَنْزَهُ حَتَّى أَدْرَكَ وَلَدَاهُ فَاسْتَخْرَجَا كَنْزَهُمَا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643459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64345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وثبتَ عن ابنِ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المُنكَدرِ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ــ رحمه الله ــ أنَّه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اللهَ لِيُصْلِحُ بِصَلَاحِ الْعَبْدِ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وَلَدَهُ،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وَوَلَدَ وَلَدِهِ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64345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وثبتَ عن سعيدِ بنِ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جُبيرٍ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ــ رحمه الله ــ أنَّه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إِنِّي لَأَزِيدُ فِي صَلَاتِي مِنْ أَجْلِ ابْنِي هَذَا </w:t>
      </w:r>
      <w:proofErr w:type="spellStart"/>
      <w:r w:rsidRPr="0064345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Pr="00643459">
        <w:rPr>
          <w:rFonts w:ascii="Times New Roman" w:hAnsi="Times New Roman" w:cs="Times New Roman"/>
          <w:color w:val="00B050"/>
          <w:sz w:val="36"/>
          <w:szCs w:val="36"/>
          <w:rtl/>
        </w:rPr>
        <w:t xml:space="preserve"> رجاءَ أنْ يُحفَظَ فيه</w:t>
      </w:r>
      <w:r w:rsidRPr="00643459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104E43" w:rsidRPr="00643459" w:rsidRDefault="00104E43" w:rsidP="00643459">
      <w:pPr>
        <w:rPr>
          <w:rFonts w:ascii="Times New Roman" w:hAnsi="Times New Roman" w:cs="Times New Roman"/>
          <w:sz w:val="36"/>
          <w:szCs w:val="36"/>
          <w:rtl/>
        </w:rPr>
      </w:pPr>
      <w:r w:rsidRPr="00643459">
        <w:rPr>
          <w:rFonts w:ascii="Times New Roman" w:hAnsi="Times New Roman" w:cs="Times New Roman"/>
          <w:sz w:val="36"/>
          <w:szCs w:val="36"/>
          <w:rtl/>
        </w:rPr>
        <w:t>اللهم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هَبْ لنَا مِن أزواجِنا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وذُرِّياتِنا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قُرَّةَ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أعيُن،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واجعلنا وإيَّاهُم مِمَّن يَعملُ بطاعتِكَ في السِّرِ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والعلَن،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والصِّغرِ والشبابِ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والشيخوخة،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A4462" w:rsidRPr="00643459">
        <w:rPr>
          <w:rFonts w:ascii="Times New Roman" w:hAnsi="Times New Roman" w:cs="Times New Roman"/>
          <w:sz w:val="36"/>
          <w:szCs w:val="36"/>
          <w:rtl/>
        </w:rPr>
        <w:t>اللهم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A4462"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جنِّبنا وإيَّاهُم الشِّركَ والبدعَ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والآثام،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وقِنَا وإيَّاهُم السُّوءَ ودعاتِه وأهلِه وقنواتِه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ومواقعِه،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اصرِف عنَّا وعنهُم </w:t>
      </w:r>
      <w:r w:rsidR="00216C3E" w:rsidRPr="00643459">
        <w:rPr>
          <w:rFonts w:ascii="Times New Roman" w:hAnsi="Times New Roman" w:cs="Times New Roman"/>
          <w:sz w:val="36"/>
          <w:szCs w:val="36"/>
          <w:rtl/>
        </w:rPr>
        <w:t xml:space="preserve">وعن المسلمين 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شَرَّ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الكفار،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ومَكرَ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الفُجِّار،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وكيدَ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الضُّلال،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وتلبيسَ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المُبتدعة،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وإفسادَ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الفسَقة،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00B7E" w:rsidRPr="00643459">
        <w:rPr>
          <w:rFonts w:ascii="Times New Roman" w:hAnsi="Times New Roman" w:cs="Times New Roman"/>
          <w:sz w:val="36"/>
          <w:szCs w:val="36"/>
          <w:rtl/>
        </w:rPr>
        <w:t xml:space="preserve">وإلحادَ </w:t>
      </w:r>
      <w:proofErr w:type="spellStart"/>
      <w:r w:rsidR="00700B7E" w:rsidRPr="00643459">
        <w:rPr>
          <w:rFonts w:ascii="Times New Roman" w:hAnsi="Times New Roman" w:cs="Times New Roman"/>
          <w:sz w:val="36"/>
          <w:szCs w:val="36"/>
          <w:rtl/>
        </w:rPr>
        <w:t>التغريبيين،</w:t>
      </w:r>
      <w:proofErr w:type="spellEnd"/>
      <w:r w:rsidR="00700B7E"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اللهمَّ لا تُهلكنا بذنوبِنا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وآثامِنا،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ولا تُلهِنا بدُنيانا عن دِين</w:t>
      </w:r>
      <w:r w:rsidR="006434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643459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وآخِرتِنا،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اللهمَّ صَرَّف قلوبَنا وأسماعَنا وأبصارَنا وجوارحَنا إلى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مراضيك،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اللهمَّ إنَّا نسألُكَ عِيشةً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هنيَّة،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ومِيتتةً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سوِّية،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ومرَدًّا غير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مُخْزٍ،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مُجيب،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643459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643459">
        <w:rPr>
          <w:rFonts w:ascii="Times New Roman" w:hAnsi="Times New Roman" w:cs="Times New Roman"/>
          <w:sz w:val="36"/>
          <w:szCs w:val="36"/>
          <w:rtl/>
        </w:rPr>
        <w:t xml:space="preserve"> وأستغفرُ اللهِ لِي ولَكم.</w:t>
      </w:r>
    </w:p>
    <w:p w:rsidR="000B70C3" w:rsidRPr="00643459" w:rsidRDefault="000B70C3" w:rsidP="00643459">
      <w:pPr>
        <w:rPr>
          <w:rFonts w:ascii="Times New Roman" w:hAnsi="Times New Roman" w:cs="Times New Roman"/>
          <w:sz w:val="36"/>
          <w:szCs w:val="36"/>
        </w:rPr>
      </w:pPr>
    </w:p>
    <w:sectPr w:rsidR="000B70C3" w:rsidRPr="00643459" w:rsidSect="00216C3E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C9" w:rsidRDefault="004F05C9" w:rsidP="00216C3E">
      <w:pPr>
        <w:spacing w:after="0" w:line="240" w:lineRule="auto"/>
      </w:pPr>
      <w:r>
        <w:separator/>
      </w:r>
    </w:p>
  </w:endnote>
  <w:endnote w:type="continuationSeparator" w:id="0">
    <w:p w:rsidR="004F05C9" w:rsidRDefault="004F05C9" w:rsidP="0021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55211061"/>
      <w:docPartObj>
        <w:docPartGallery w:val="Page Numbers (Bottom of Page)"/>
        <w:docPartUnique/>
      </w:docPartObj>
    </w:sdtPr>
    <w:sdtContent>
      <w:p w:rsidR="00216C3E" w:rsidRDefault="00C00241">
        <w:pPr>
          <w:pStyle w:val="a4"/>
          <w:jc w:val="center"/>
        </w:pPr>
        <w:fldSimple w:instr=" PAGE   \* MERGEFORMAT ">
          <w:r w:rsidR="00643459" w:rsidRPr="00643459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16C3E" w:rsidRDefault="00216C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C9" w:rsidRDefault="004F05C9" w:rsidP="00216C3E">
      <w:pPr>
        <w:spacing w:after="0" w:line="240" w:lineRule="auto"/>
      </w:pPr>
      <w:r>
        <w:separator/>
      </w:r>
    </w:p>
  </w:footnote>
  <w:footnote w:type="continuationSeparator" w:id="0">
    <w:p w:rsidR="004F05C9" w:rsidRDefault="004F05C9" w:rsidP="0021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E43"/>
    <w:rsid w:val="000B70C3"/>
    <w:rsid w:val="00104E43"/>
    <w:rsid w:val="001960D5"/>
    <w:rsid w:val="00216C3E"/>
    <w:rsid w:val="00251644"/>
    <w:rsid w:val="00370195"/>
    <w:rsid w:val="004F05C9"/>
    <w:rsid w:val="00625222"/>
    <w:rsid w:val="00643459"/>
    <w:rsid w:val="00692D75"/>
    <w:rsid w:val="00700B7E"/>
    <w:rsid w:val="007106CB"/>
    <w:rsid w:val="00872ACB"/>
    <w:rsid w:val="008854A2"/>
    <w:rsid w:val="008D4102"/>
    <w:rsid w:val="009A4462"/>
    <w:rsid w:val="00A271F3"/>
    <w:rsid w:val="00C00241"/>
    <w:rsid w:val="00C26AEC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43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16C3E"/>
  </w:style>
  <w:style w:type="paragraph" w:styleId="a4">
    <w:name w:val="footer"/>
    <w:basedOn w:val="a"/>
    <w:link w:val="Char0"/>
    <w:uiPriority w:val="99"/>
    <w:unhideWhenUsed/>
    <w:rsid w:val="0021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2022-08-26T05:20:00Z</dcterms:created>
  <dcterms:modified xsi:type="dcterms:W3CDTF">2022-10-11T14:02:00Z</dcterms:modified>
</cp:coreProperties>
</file>